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03" w:rsidRDefault="00D87E03" w:rsidP="00D87E03">
      <w:pPr>
        <w:spacing w:after="0" w:line="240" w:lineRule="auto"/>
        <w:ind w:left="-2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-621030</wp:posOffset>
            </wp:positionV>
            <wp:extent cx="2476500" cy="857250"/>
            <wp:effectExtent l="0" t="0" r="0" b="0"/>
            <wp:wrapNone/>
            <wp:docPr id="1" name="Obrázek 1" descr="http://www.instituteu.cz/bannery/head140814063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stituteu.cz/bannery/head1408140635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7E03" w:rsidRDefault="00D87E03" w:rsidP="00D87E03">
      <w:pPr>
        <w:spacing w:after="0" w:line="240" w:lineRule="auto"/>
        <w:ind w:left="-2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D87E03" w:rsidRDefault="00D87E03" w:rsidP="00D87E03">
      <w:pPr>
        <w:spacing w:after="0" w:line="240" w:lineRule="auto"/>
        <w:ind w:left="-2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Tisková zpráva: 3. června 2015</w:t>
      </w:r>
    </w:p>
    <w:p w:rsidR="00D87E03" w:rsidRDefault="00D87E03" w:rsidP="00D87E03">
      <w:pPr>
        <w:spacing w:after="0" w:line="240" w:lineRule="auto"/>
        <w:ind w:left="-2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D87E03" w:rsidRPr="00D87E03" w:rsidRDefault="00D87E03" w:rsidP="00D87E03">
      <w:pPr>
        <w:spacing w:after="0" w:line="240" w:lineRule="auto"/>
        <w:ind w:left="-20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D87E03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Veřejné sbírky pomáhají při obnově památek</w:t>
      </w:r>
    </w:p>
    <w:p w:rsidR="00D87E03" w:rsidRDefault="00D87E03" w:rsidP="00D87E03">
      <w:pPr>
        <w:spacing w:after="0" w:line="240" w:lineRule="auto"/>
        <w:ind w:left="-2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D87E03" w:rsidRPr="00D87E03" w:rsidRDefault="00D87E03" w:rsidP="00D87E03">
      <w:pPr>
        <w:spacing w:after="0" w:line="240" w:lineRule="auto"/>
        <w:ind w:left="-2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D87E03">
        <w:rPr>
          <w:rFonts w:ascii="Arial" w:eastAsia="Times New Roman" w:hAnsi="Arial" w:cs="Arial"/>
          <w:i/>
          <w:color w:val="000000"/>
          <w:sz w:val="23"/>
          <w:szCs w:val="23"/>
          <w:lang w:eastAsia="cs-CZ"/>
        </w:rPr>
        <w:t>Finančních prostředků na obnovu památek se dlouhodobě nedostává. Kromě dotačních zdrojů je však možné zapojit dárce, nabídnout adopce staveb nebo jejich částí a také využít veřejných sbírek.</w:t>
      </w:r>
      <w:r w:rsidRPr="00D87E03">
        <w:t xml:space="preserve"> </w:t>
      </w:r>
    </w:p>
    <w:p w:rsidR="00D87E03" w:rsidRDefault="00D87E03" w:rsidP="00D87E03">
      <w:pPr>
        <w:spacing w:after="0" w:line="240" w:lineRule="auto"/>
        <w:ind w:left="-2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D87E03" w:rsidRPr="00D87E03" w:rsidRDefault="00D87E03" w:rsidP="00D87E03">
      <w:pPr>
        <w:spacing w:after="0" w:line="240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E0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Institut pro památky a kulturu uspořádal již čtvrtý ročník projektu MÁME VYBRÁNO, který se dlouhodobě věnuje tématům souvisejícím se získáváním prostředků na záchranu památek z různých zdrojů. Jeho součástí je soutěž veřejných sbírek. </w:t>
      </w:r>
      <w:r w:rsidRPr="00D87E03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Slavnostní setkání a vyhlášení výsledků se uskutečnilo 2. června </w:t>
      </w:r>
      <w:r w:rsidRPr="00D87E0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tradičně v refektáři pražského kláštera dominikánů po konferenci o financování památek.</w:t>
      </w:r>
    </w:p>
    <w:p w:rsidR="00D87E03" w:rsidRDefault="00D87E03" w:rsidP="00D87E03">
      <w:pPr>
        <w:spacing w:after="0" w:line="240" w:lineRule="auto"/>
        <w:ind w:left="-2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D87E03" w:rsidRPr="00D87E03" w:rsidRDefault="00D87E03" w:rsidP="00D87E03">
      <w:pPr>
        <w:spacing w:after="0" w:line="240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E0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Finančně nejúspěšnější sbírkou ukončenou v roce 2014 byla vyhlášena Obnova Bezručovy chaty na Lysé hoře, kterou pořádal moravskoslezský Klub českých turistů. Za nejlepší prezentaci získal ocenění Spolek absolventů a přátel ČVUT, který usiluje o pořízení varhan do Betlémské kaple v rámci projektu Píšťaly pro ČVUT.</w:t>
      </w:r>
    </w:p>
    <w:p w:rsidR="00D87E03" w:rsidRPr="00D87E03" w:rsidRDefault="00D87E03" w:rsidP="00D87E03">
      <w:pPr>
        <w:spacing w:after="0" w:line="240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E0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V kategorii Cena veřejnosti bojovalo o finanční příspěvek z částky 100 tisíc korun 127 sbírek. Celkem pro ně hlasovalo osm tisíc lidí, největší počet hlasů nasbírala Záchrana a revitalizace zámku Lipová u Šluknova. Sbírkám umístěným na prvních deseti místech budou díky soutěži poskytnuty příspěvky, které navýší jejich sbírkový účet. První místo obdrží 30 tisíc korun, druhé 20 tisíc korun a třetí 15 tisíc korun, dalších sedm sbírek pak příspěvek po pěti tisíci korunách. Všichni ocenění získali také knihu od Národního památkového ústavu a hlavní výherci tří kategorií navíc dárkové balení sektu Bettina Lobkowicz. Zajímá vás, jak si vedly sbírky ve vašem kraji? Výsledky hlasování jsou k dispozici na stránkách </w:t>
      </w:r>
      <w:hyperlink r:id="rId5" w:history="1">
        <w:r w:rsidRPr="00D87E03">
          <w:rPr>
            <w:rFonts w:ascii="Arial" w:eastAsia="Times New Roman" w:hAnsi="Arial" w:cs="Arial"/>
            <w:b/>
            <w:bCs/>
            <w:color w:val="1155CC"/>
            <w:sz w:val="23"/>
            <w:szCs w:val="23"/>
            <w:u w:val="single"/>
            <w:lang w:eastAsia="cs-CZ"/>
          </w:rPr>
          <w:t>MÁME VYBRÁNO</w:t>
        </w:r>
      </w:hyperlink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(www.mamevybrano.cz)</w:t>
      </w:r>
    </w:p>
    <w:p w:rsidR="00D87E03" w:rsidRPr="00D87E03" w:rsidRDefault="00D87E03" w:rsidP="00D8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E03" w:rsidRPr="00D87E03" w:rsidRDefault="00D87E03" w:rsidP="00D87E03">
      <w:pPr>
        <w:spacing w:after="0" w:line="240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E03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 xml:space="preserve">Projekt MÁME VYBRÁNO se uskutečnil pod záštitou ministra kultury Daniela Hermana, ve spolupráci s Ministerstvem kultury a Národním památkovým ústavem. </w:t>
      </w:r>
      <w:r w:rsidRPr="00D87E0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D87E03" w:rsidRPr="00D87E03" w:rsidRDefault="00D87E03" w:rsidP="00D8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7E03" w:rsidRPr="00D87E03" w:rsidRDefault="00D87E03" w:rsidP="00D87E03">
      <w:pPr>
        <w:spacing w:after="0" w:line="240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E0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Kontakt na pořadatele:</w:t>
      </w:r>
    </w:p>
    <w:p w:rsidR="00D87E03" w:rsidRDefault="00D87E03" w:rsidP="00D87E03">
      <w:pPr>
        <w:spacing w:after="0" w:line="240" w:lineRule="auto"/>
        <w:ind w:left="-2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D87E03" w:rsidRPr="00D87E03" w:rsidRDefault="00D87E03" w:rsidP="00D87E03">
      <w:pPr>
        <w:spacing w:after="0" w:line="240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E0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Institut pro památky a kulturu, o.p.s.</w:t>
      </w:r>
    </w:p>
    <w:p w:rsidR="00D87E03" w:rsidRPr="00D87E03" w:rsidRDefault="00D87E03" w:rsidP="00D87E03">
      <w:pPr>
        <w:spacing w:after="0" w:line="240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E0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Ing. Aleš Kozák</w:t>
      </w:r>
    </w:p>
    <w:p w:rsidR="00D87E03" w:rsidRPr="00D87E03" w:rsidRDefault="00D87E03" w:rsidP="00D87E03">
      <w:pPr>
        <w:spacing w:after="0" w:line="240" w:lineRule="auto"/>
        <w:ind w:left="-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E03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ales.kozak@instituteu.cz</w:t>
      </w:r>
    </w:p>
    <w:p w:rsidR="0034617D" w:rsidRDefault="00D87E03" w:rsidP="00D87E03">
      <w:pPr>
        <w:rPr>
          <w:rFonts w:ascii="Arial" w:eastAsia="Times New Roman" w:hAnsi="Arial" w:cs="Arial"/>
          <w:color w:val="0000FF"/>
          <w:sz w:val="23"/>
          <w:szCs w:val="23"/>
          <w:lang w:eastAsia="cs-CZ"/>
        </w:rPr>
      </w:pPr>
      <w:r w:rsidRPr="00D87E03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732 533</w:t>
      </w:r>
      <w:r w:rsidR="00F65738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 </w:t>
      </w:r>
      <w:r w:rsidRPr="00D87E03">
        <w:rPr>
          <w:rFonts w:ascii="Arial" w:eastAsia="Times New Roman" w:hAnsi="Arial" w:cs="Arial"/>
          <w:color w:val="0000FF"/>
          <w:sz w:val="23"/>
          <w:szCs w:val="23"/>
          <w:lang w:eastAsia="cs-CZ"/>
        </w:rPr>
        <w:t>033</w:t>
      </w:r>
    </w:p>
    <w:p w:rsidR="00F65738" w:rsidRDefault="00D87E03" w:rsidP="00D87E0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62C0B"/>
          <w:sz w:val="23"/>
          <w:szCs w:val="23"/>
        </w:rPr>
      </w:pPr>
      <w:r>
        <w:rPr>
          <w:rFonts w:ascii="Arial" w:hAnsi="Arial" w:cs="Arial"/>
          <w:color w:val="362C0B"/>
          <w:sz w:val="23"/>
          <w:szCs w:val="23"/>
        </w:rPr>
        <w:t>Naše poslání:</w:t>
      </w:r>
    </w:p>
    <w:p w:rsidR="00D87E03" w:rsidRPr="00D87E03" w:rsidRDefault="00F65738" w:rsidP="00D87E0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62C0B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color w:val="362C0B"/>
          <w:sz w:val="23"/>
          <w:szCs w:val="23"/>
        </w:rPr>
        <w:br/>
      </w:r>
      <w:r w:rsidR="00D87E03" w:rsidRPr="00D87E03">
        <w:rPr>
          <w:rFonts w:ascii="Arial" w:hAnsi="Arial" w:cs="Arial"/>
          <w:color w:val="362C0B"/>
          <w:sz w:val="32"/>
          <w:szCs w:val="32"/>
        </w:rPr>
        <w:t>POMÁHÁME ŠÍŘIT OSVĚTU</w:t>
      </w:r>
    </w:p>
    <w:p w:rsidR="00D87E03" w:rsidRPr="00D87E03" w:rsidRDefault="00D87E03" w:rsidP="00D87E0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62C0B"/>
          <w:sz w:val="32"/>
          <w:szCs w:val="32"/>
        </w:rPr>
      </w:pPr>
      <w:r w:rsidRPr="00D87E03">
        <w:rPr>
          <w:rFonts w:ascii="Arial" w:hAnsi="Arial" w:cs="Arial"/>
          <w:color w:val="362C0B"/>
          <w:sz w:val="32"/>
          <w:szCs w:val="32"/>
        </w:rPr>
        <w:t>A PŘÍKLADY DOBRÉ PRAXE</w:t>
      </w:r>
    </w:p>
    <w:p w:rsidR="00D87E03" w:rsidRPr="00D87E03" w:rsidRDefault="00D87E03" w:rsidP="00D87E0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62C0B"/>
          <w:sz w:val="32"/>
          <w:szCs w:val="32"/>
        </w:rPr>
      </w:pPr>
      <w:r w:rsidRPr="00D87E03">
        <w:rPr>
          <w:rFonts w:ascii="Arial" w:hAnsi="Arial" w:cs="Arial"/>
          <w:color w:val="362C0B"/>
          <w:sz w:val="32"/>
          <w:szCs w:val="32"/>
        </w:rPr>
        <w:t>V</w:t>
      </w:r>
      <w:r w:rsidRPr="00D87E03">
        <w:rPr>
          <w:rStyle w:val="apple-converted-space"/>
          <w:rFonts w:ascii="Arial" w:hAnsi="Arial" w:cs="Arial"/>
          <w:color w:val="362C0B"/>
          <w:sz w:val="32"/>
          <w:szCs w:val="32"/>
        </w:rPr>
        <w:t> </w:t>
      </w:r>
      <w:r w:rsidRPr="00D87E03">
        <w:rPr>
          <w:rFonts w:ascii="Arial" w:hAnsi="Arial" w:cs="Arial"/>
          <w:color w:val="362C0B"/>
          <w:sz w:val="32"/>
          <w:szCs w:val="32"/>
        </w:rPr>
        <w:t>PÉČI O KULTURNÍ DĚDICTVÍ.</w:t>
      </w:r>
    </w:p>
    <w:p w:rsidR="00D87E03" w:rsidRPr="00D87E03" w:rsidRDefault="00D87E03" w:rsidP="00D87E03">
      <w:pPr>
        <w:pStyle w:val="Normlnweb"/>
        <w:shd w:val="clear" w:color="auto" w:fill="FFFFFF"/>
        <w:spacing w:line="360" w:lineRule="atLeast"/>
        <w:rPr>
          <w:rFonts w:ascii="Arial" w:hAnsi="Arial" w:cs="Arial"/>
          <w:i/>
          <w:color w:val="362C0B"/>
          <w:sz w:val="23"/>
          <w:szCs w:val="23"/>
        </w:rPr>
      </w:pPr>
      <w:r w:rsidRPr="00D87E03">
        <w:rPr>
          <w:rFonts w:ascii="Arial" w:hAnsi="Arial" w:cs="Arial"/>
          <w:i/>
          <w:color w:val="362C0B"/>
          <w:sz w:val="23"/>
          <w:szCs w:val="23"/>
        </w:rPr>
        <w:t xml:space="preserve">Institut pro památky a kulturu, o.p.s., je nezisková organizace, která provozuje portál PROPAMÁTKY, pořádá konference, realizuje projekt o financování kulturního dědictví MÁME VYBRÁNO, nabízí poradenství při financování projektů v oblasti obnovy památek </w:t>
      </w:r>
      <w:r w:rsidRPr="00D87E03">
        <w:rPr>
          <w:rFonts w:ascii="Arial" w:hAnsi="Arial" w:cs="Arial"/>
          <w:i/>
          <w:color w:val="362C0B"/>
          <w:sz w:val="23"/>
          <w:szCs w:val="23"/>
        </w:rPr>
        <w:lastRenderedPageBreak/>
        <w:t>a představuje zajímavá místa v rámci putovní výstavy. Institut je sociální podnik a zaměstnává lidi, kteří se vzhledem ke své zdravotní situaci obtížněji uplatňují na trhu práce. Zachovává k nim individuální přístup a respektuje jejich potřeby</w:t>
      </w:r>
    </w:p>
    <w:p w:rsidR="00D87E03" w:rsidRDefault="00D87E03" w:rsidP="00D87E03"/>
    <w:sectPr w:rsidR="00D87E03" w:rsidSect="002F2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7E03"/>
    <w:rsid w:val="002F2395"/>
    <w:rsid w:val="0034617D"/>
    <w:rsid w:val="0049292D"/>
    <w:rsid w:val="00D87E03"/>
    <w:rsid w:val="00F6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3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7E0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87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mevybrano.cz/index.php?lnk=4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2258</Characters>
  <Application>Microsoft Office Word</Application>
  <DocSecurity>0</DocSecurity>
  <Lines>18</Lines>
  <Paragraphs>5</Paragraphs>
  <ScaleCrop>false</ScaleCrop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Kozák</dc:creator>
  <cp:lastModifiedBy>Ludmila Kučerová</cp:lastModifiedBy>
  <cp:revision>2</cp:revision>
  <dcterms:created xsi:type="dcterms:W3CDTF">2015-06-03T10:42:00Z</dcterms:created>
  <dcterms:modified xsi:type="dcterms:W3CDTF">2015-06-03T10:42:00Z</dcterms:modified>
</cp:coreProperties>
</file>