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4F" w:rsidRDefault="00815B4F" w:rsidP="004E669A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-7.65pt;margin-top:-7.7pt;width:180pt;height:80.1pt;z-index:-251658240;visibility:visible">
            <v:imagedata r:id="rId5" o:title=""/>
          </v:shape>
        </w:pict>
      </w:r>
    </w:p>
    <w:p w:rsidR="00815B4F" w:rsidRDefault="00815B4F" w:rsidP="00DA065E">
      <w:pPr>
        <w:pStyle w:val="Heading1"/>
        <w:rPr>
          <w:color w:val="808080"/>
        </w:rPr>
      </w:pPr>
    </w:p>
    <w:p w:rsidR="00815B4F" w:rsidRDefault="00815B4F" w:rsidP="004E669A">
      <w:pPr>
        <w:rPr>
          <w:rFonts w:ascii="Arial" w:hAnsi="Arial" w:cs="Arial"/>
          <w:b/>
          <w:sz w:val="32"/>
          <w:szCs w:val="32"/>
        </w:rPr>
      </w:pPr>
    </w:p>
    <w:p w:rsidR="00815B4F" w:rsidRDefault="00815B4F" w:rsidP="004E669A">
      <w:pPr>
        <w:rPr>
          <w:rFonts w:ascii="Arial" w:hAnsi="Arial" w:cs="Arial"/>
          <w:b/>
          <w:sz w:val="32"/>
          <w:szCs w:val="32"/>
        </w:rPr>
      </w:pPr>
    </w:p>
    <w:p w:rsidR="00815B4F" w:rsidRPr="00AB3E34" w:rsidRDefault="00815B4F" w:rsidP="00DA065E">
      <w:pPr>
        <w:jc w:val="center"/>
        <w:rPr>
          <w:rFonts w:ascii="Arial" w:hAnsi="Arial" w:cs="Arial"/>
          <w:b/>
          <w:sz w:val="32"/>
          <w:szCs w:val="32"/>
        </w:rPr>
      </w:pPr>
      <w:r w:rsidRPr="00AB3E34">
        <w:rPr>
          <w:rFonts w:ascii="Arial" w:hAnsi="Arial" w:cs="Arial"/>
          <w:b/>
          <w:sz w:val="32"/>
          <w:szCs w:val="32"/>
        </w:rPr>
        <w:t>„Brány památek dokořán“ 2013</w:t>
      </w:r>
      <w:r>
        <w:rPr>
          <w:rFonts w:ascii="Arial" w:hAnsi="Arial" w:cs="Arial"/>
          <w:b/>
          <w:sz w:val="32"/>
          <w:szCs w:val="32"/>
        </w:rPr>
        <w:t xml:space="preserve"> – Praha</w:t>
      </w:r>
    </w:p>
    <w:p w:rsidR="00815B4F" w:rsidRPr="00AB3E34" w:rsidRDefault="00815B4F" w:rsidP="00DA06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akce u příležitosti Mezinárodního dne památek a sídel (18. dubna 2013)</w:t>
      </w:r>
    </w:p>
    <w:p w:rsidR="00815B4F" w:rsidRDefault="00815B4F" w:rsidP="004E669A">
      <w:pPr>
        <w:rPr>
          <w:rFonts w:ascii="Arial" w:hAnsi="Arial" w:cs="Arial"/>
          <w:sz w:val="20"/>
          <w:szCs w:val="20"/>
        </w:rPr>
      </w:pPr>
    </w:p>
    <w:p w:rsidR="00815B4F" w:rsidRDefault="00815B4F" w:rsidP="00847633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815B4F" w:rsidRPr="00847633" w:rsidRDefault="00815B4F" w:rsidP="0084763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47633">
        <w:rPr>
          <w:rFonts w:ascii="Arial" w:hAnsi="Arial" w:cs="Arial"/>
          <w:b/>
          <w:sz w:val="20"/>
          <w:szCs w:val="20"/>
          <w:u w:val="single"/>
        </w:rPr>
        <w:t>Praha 3</w:t>
      </w:r>
    </w:p>
    <w:p w:rsidR="00815B4F" w:rsidRPr="00847633" w:rsidRDefault="00815B4F" w:rsidP="00847633">
      <w:pPr>
        <w:pStyle w:val="PlainText"/>
        <w:rPr>
          <w:b/>
        </w:rPr>
      </w:pPr>
      <w:r w:rsidRPr="00847633">
        <w:t>4. 4.</w:t>
      </w:r>
      <w:r w:rsidRPr="00847633">
        <w:rPr>
          <w:b/>
        </w:rPr>
        <w:t xml:space="preserve">  - </w:t>
      </w:r>
      <w:r w:rsidRPr="00847633">
        <w:t>Koncert na schodech</w:t>
      </w:r>
      <w:r w:rsidRPr="00847633">
        <w:rPr>
          <w:b/>
        </w:rPr>
        <w:t xml:space="preserve"> – Galavečer Italských, francouzských a českých houslí čtyř století. </w:t>
      </w:r>
    </w:p>
    <w:p w:rsidR="00815B4F" w:rsidRPr="00847633" w:rsidRDefault="00815B4F" w:rsidP="00847633">
      <w:pPr>
        <w:pStyle w:val="PlainText"/>
        <w:rPr>
          <w:b/>
        </w:rPr>
      </w:pPr>
      <w:r w:rsidRPr="00847633">
        <w:rPr>
          <w:b/>
        </w:rPr>
        <w:t xml:space="preserve">            Jaroslav Svěcený-housle a průvodní slovo Miloslav Klaus-kytara</w:t>
      </w:r>
    </w:p>
    <w:p w:rsidR="00815B4F" w:rsidRPr="00847633" w:rsidRDefault="00815B4F" w:rsidP="00847633">
      <w:pPr>
        <w:pStyle w:val="PlainText"/>
        <w:rPr>
          <w:u w:val="single"/>
        </w:rPr>
      </w:pPr>
      <w:r w:rsidRPr="00847633">
        <w:rPr>
          <w:iCs/>
        </w:rPr>
        <w:t xml:space="preserve">    Městská část Praha 3 se připojuje k akcím pořádaným</w:t>
      </w:r>
      <w:r w:rsidRPr="00847633">
        <w:t xml:space="preserve"> na téma“ Brána památek dokořán“</w:t>
      </w:r>
      <w:r w:rsidRPr="00847633">
        <w:rPr>
          <w:iCs/>
        </w:rPr>
        <w:t xml:space="preserve"> u příležitosti Mezinárodního dne památek a sídel 2013</w:t>
      </w:r>
      <w:r w:rsidRPr="00847633">
        <w:t xml:space="preserve">. Nabízí nevšední propojení architektury a hudby v podobě koncertu, pořádaného v cyklu „koncerty na schodech“, v prostředí významné kulturní památky, </w:t>
      </w:r>
      <w:r w:rsidRPr="00847633">
        <w:rPr>
          <w:u w:val="single"/>
        </w:rPr>
        <w:t xml:space="preserve">Střední uměleckoprůmyslové školy na Žižkově náměstí, Praha 3, začátek v 19.00 hod.. </w:t>
      </w:r>
    </w:p>
    <w:p w:rsidR="00815B4F" w:rsidRPr="00847633" w:rsidRDefault="00815B4F" w:rsidP="00847633">
      <w:pPr>
        <w:pStyle w:val="PlainText"/>
      </w:pPr>
      <w:r w:rsidRPr="00847633">
        <w:t xml:space="preserve">Ve skladbách Nicoló Paganiniho, Maura Giulianiho, Filippa Gragnaniho, Johna Williamse, Gabriela Faurého, J. S. Bacha a dalších skladatelů zazní v rukou Jaroslava Svěceného unikátní kolekce mistrovských houslí z Cremony, Neapole, Mantovy, Paříže, Bruselu a Prahy, včetně poutavého vyprávění o tajuplné historii těchto zvukově a výtvarně výjimečných instrumentálních klenotů. </w:t>
      </w:r>
    </w:p>
    <w:p w:rsidR="00815B4F" w:rsidRPr="00847633" w:rsidRDefault="00815B4F" w:rsidP="00847633">
      <w:pPr>
        <w:pStyle w:val="PlainText"/>
      </w:pPr>
      <w:r w:rsidRPr="00847633">
        <w:t xml:space="preserve">Budova školy byla postavena v roce 1921 - 1938 architektem Františkem Vahalou ve funkcionalistickém stylu za účasti významných umělců té doby ( ak. mal. František Kysela je autorem vitráží, které byly původně součástí Československého pavilonu na světové výstavě dekorativních umění v Paříži v roce 1925, kde škola získala Grand Prix za dnes památkově chráněný interiér ředitelny ve stylu Art Deco, historické interiéry navrhl architekt František Novák, autorem sochařské výzdoby je Damian Pešan). </w:t>
      </w:r>
    </w:p>
    <w:bookmarkEnd w:id="0"/>
    <w:p w:rsidR="00815B4F" w:rsidRPr="00847633" w:rsidRDefault="00815B4F" w:rsidP="004E669A">
      <w:pPr>
        <w:rPr>
          <w:rFonts w:ascii="Arial" w:hAnsi="Arial" w:cs="Arial"/>
          <w:sz w:val="20"/>
          <w:szCs w:val="20"/>
        </w:rPr>
      </w:pPr>
    </w:p>
    <w:sectPr w:rsidR="00815B4F" w:rsidRPr="00847633" w:rsidSect="00811F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F120"/>
    <w:multiLevelType w:val="hybridMultilevel"/>
    <w:tmpl w:val="BDF13A4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A039028"/>
    <w:multiLevelType w:val="hybridMultilevel"/>
    <w:tmpl w:val="0C2887E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4A800E8"/>
    <w:multiLevelType w:val="hybridMultilevel"/>
    <w:tmpl w:val="7D56A8A4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20608"/>
    <w:multiLevelType w:val="hybridMultilevel"/>
    <w:tmpl w:val="E36A1786"/>
    <w:lvl w:ilvl="0" w:tplc="111CA3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070654"/>
    <w:multiLevelType w:val="hybridMultilevel"/>
    <w:tmpl w:val="6C1C005A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070C1"/>
    <w:multiLevelType w:val="hybridMultilevel"/>
    <w:tmpl w:val="582ACA5C"/>
    <w:lvl w:ilvl="0" w:tplc="B8C859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E5D88"/>
    <w:multiLevelType w:val="hybridMultilevel"/>
    <w:tmpl w:val="118C8AD4"/>
    <w:lvl w:ilvl="0" w:tplc="25CC6A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B55164"/>
    <w:multiLevelType w:val="hybridMultilevel"/>
    <w:tmpl w:val="0A1AD27E"/>
    <w:lvl w:ilvl="0" w:tplc="6CDCB2E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27FB5"/>
    <w:multiLevelType w:val="hybridMultilevel"/>
    <w:tmpl w:val="6D9C818C"/>
    <w:lvl w:ilvl="0" w:tplc="A8FA18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F73E2"/>
    <w:multiLevelType w:val="hybridMultilevel"/>
    <w:tmpl w:val="9E128322"/>
    <w:lvl w:ilvl="0" w:tplc="657A8F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4DE343F"/>
    <w:multiLevelType w:val="hybridMultilevel"/>
    <w:tmpl w:val="F308F8EA"/>
    <w:lvl w:ilvl="0" w:tplc="26D8A2F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69A"/>
    <w:rsid w:val="000113A2"/>
    <w:rsid w:val="00053463"/>
    <w:rsid w:val="00080B4F"/>
    <w:rsid w:val="00144DAE"/>
    <w:rsid w:val="00155304"/>
    <w:rsid w:val="001C2DB0"/>
    <w:rsid w:val="0021704D"/>
    <w:rsid w:val="00247696"/>
    <w:rsid w:val="002731A6"/>
    <w:rsid w:val="00283A26"/>
    <w:rsid w:val="002C1DDD"/>
    <w:rsid w:val="002F4732"/>
    <w:rsid w:val="00315B8B"/>
    <w:rsid w:val="00316DEF"/>
    <w:rsid w:val="00344735"/>
    <w:rsid w:val="00383F52"/>
    <w:rsid w:val="003A73B2"/>
    <w:rsid w:val="003C3BB1"/>
    <w:rsid w:val="00404130"/>
    <w:rsid w:val="00410348"/>
    <w:rsid w:val="00426E2D"/>
    <w:rsid w:val="004368AC"/>
    <w:rsid w:val="0046529C"/>
    <w:rsid w:val="00475686"/>
    <w:rsid w:val="004A3824"/>
    <w:rsid w:val="004B49DD"/>
    <w:rsid w:val="004C7676"/>
    <w:rsid w:val="004E669A"/>
    <w:rsid w:val="0050177D"/>
    <w:rsid w:val="005645A9"/>
    <w:rsid w:val="00616A4A"/>
    <w:rsid w:val="00644EDF"/>
    <w:rsid w:val="0068319B"/>
    <w:rsid w:val="00690455"/>
    <w:rsid w:val="00700E5C"/>
    <w:rsid w:val="007852F3"/>
    <w:rsid w:val="00811F36"/>
    <w:rsid w:val="00815B4F"/>
    <w:rsid w:val="00847633"/>
    <w:rsid w:val="00890174"/>
    <w:rsid w:val="008912CF"/>
    <w:rsid w:val="008B040B"/>
    <w:rsid w:val="008C3346"/>
    <w:rsid w:val="008E71CC"/>
    <w:rsid w:val="008F0A0F"/>
    <w:rsid w:val="009150D4"/>
    <w:rsid w:val="00917403"/>
    <w:rsid w:val="009275CA"/>
    <w:rsid w:val="00954733"/>
    <w:rsid w:val="009650D2"/>
    <w:rsid w:val="00996928"/>
    <w:rsid w:val="009E5CB9"/>
    <w:rsid w:val="00A1312E"/>
    <w:rsid w:val="00A4280C"/>
    <w:rsid w:val="00AB3E34"/>
    <w:rsid w:val="00AC20EE"/>
    <w:rsid w:val="00B255B8"/>
    <w:rsid w:val="00B30A38"/>
    <w:rsid w:val="00B44B32"/>
    <w:rsid w:val="00BB5302"/>
    <w:rsid w:val="00BF4CC6"/>
    <w:rsid w:val="00C060DB"/>
    <w:rsid w:val="00C8529E"/>
    <w:rsid w:val="00CD5BEA"/>
    <w:rsid w:val="00D16459"/>
    <w:rsid w:val="00D209AC"/>
    <w:rsid w:val="00D64B39"/>
    <w:rsid w:val="00D81E70"/>
    <w:rsid w:val="00D87C13"/>
    <w:rsid w:val="00DA065E"/>
    <w:rsid w:val="00DC700E"/>
    <w:rsid w:val="00DD4453"/>
    <w:rsid w:val="00E65F1C"/>
    <w:rsid w:val="00EA0E1F"/>
    <w:rsid w:val="00EA6A35"/>
    <w:rsid w:val="00EC04A2"/>
    <w:rsid w:val="00EC59A8"/>
    <w:rsid w:val="00ED28BD"/>
    <w:rsid w:val="00F02CF8"/>
    <w:rsid w:val="00F1275B"/>
    <w:rsid w:val="00F15289"/>
    <w:rsid w:val="00F1692F"/>
    <w:rsid w:val="00F63127"/>
    <w:rsid w:val="00F7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9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65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B3E3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065E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3E34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rsid w:val="004E669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E669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7568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113A2"/>
    <w:pPr>
      <w:ind w:left="720"/>
      <w:contextualSpacing/>
    </w:pPr>
  </w:style>
  <w:style w:type="paragraph" w:styleId="NoSpacing">
    <w:name w:val="No Spacing"/>
    <w:uiPriority w:val="99"/>
    <w:qFormat/>
    <w:rsid w:val="00811F36"/>
    <w:rPr>
      <w:rFonts w:eastAsia="Times New Roman"/>
    </w:rPr>
  </w:style>
  <w:style w:type="paragraph" w:customStyle="1" w:styleId="Odstavecseseznamem1">
    <w:name w:val="Odstavec se seznamem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kern w:val="1"/>
      <w:szCs w:val="20"/>
    </w:rPr>
  </w:style>
  <w:style w:type="paragraph" w:customStyle="1" w:styleId="Normlnweb1">
    <w:name w:val="Normální (web)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spacing w:before="28" w:after="28" w:line="100" w:lineRule="atLeast"/>
      <w:textAlignment w:val="baseline"/>
    </w:pPr>
    <w:rPr>
      <w:rFonts w:eastAsia="Times New Roman"/>
      <w:kern w:val="1"/>
      <w:szCs w:val="20"/>
    </w:rPr>
  </w:style>
  <w:style w:type="paragraph" w:customStyle="1" w:styleId="Default">
    <w:name w:val="Default"/>
    <w:uiPriority w:val="99"/>
    <w:rsid w:val="0050177D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847633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47633"/>
    <w:rPr>
      <w:rFonts w:ascii="Calibri" w:hAnsi="Calibri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9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224</Words>
  <Characters>1325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Kveta</dc:creator>
  <cp:keywords/>
  <dc:description/>
  <cp:lastModifiedBy>Kucerova</cp:lastModifiedBy>
  <cp:revision>2</cp:revision>
  <dcterms:created xsi:type="dcterms:W3CDTF">2013-03-22T12:12:00Z</dcterms:created>
  <dcterms:modified xsi:type="dcterms:W3CDTF">2013-03-22T12:12:00Z</dcterms:modified>
</cp:coreProperties>
</file>