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110" w:rsidRDefault="00305110" w:rsidP="004E669A">
      <w:pPr>
        <w:rPr>
          <w:rFonts w:ascii="Arial" w:hAnsi="Arial" w:cs="Arial"/>
          <w:b/>
          <w:sz w:val="32"/>
          <w:szCs w:val="3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s1026" type="#_x0000_t75" style="position:absolute;margin-left:-7.65pt;margin-top:-7.7pt;width:180pt;height:80.1pt;z-index:-251658240;visibility:visible">
            <v:imagedata r:id="rId5" o:title=""/>
          </v:shape>
        </w:pict>
      </w:r>
    </w:p>
    <w:p w:rsidR="00305110" w:rsidRDefault="00305110" w:rsidP="00DA065E">
      <w:pPr>
        <w:pStyle w:val="Heading1"/>
        <w:rPr>
          <w:color w:val="808080"/>
        </w:rPr>
      </w:pPr>
    </w:p>
    <w:p w:rsidR="00305110" w:rsidRDefault="00305110" w:rsidP="004E669A">
      <w:pPr>
        <w:rPr>
          <w:rFonts w:ascii="Arial" w:hAnsi="Arial" w:cs="Arial"/>
          <w:b/>
          <w:sz w:val="32"/>
          <w:szCs w:val="32"/>
        </w:rPr>
      </w:pPr>
    </w:p>
    <w:p w:rsidR="00305110" w:rsidRDefault="00305110" w:rsidP="004E669A">
      <w:pPr>
        <w:rPr>
          <w:rFonts w:ascii="Arial" w:hAnsi="Arial" w:cs="Arial"/>
          <w:b/>
          <w:sz w:val="32"/>
          <w:szCs w:val="32"/>
        </w:rPr>
      </w:pPr>
    </w:p>
    <w:p w:rsidR="00305110" w:rsidRPr="00AB3E34" w:rsidRDefault="00305110" w:rsidP="00DA065E">
      <w:pPr>
        <w:jc w:val="center"/>
        <w:rPr>
          <w:rFonts w:ascii="Arial" w:hAnsi="Arial" w:cs="Arial"/>
          <w:b/>
          <w:sz w:val="32"/>
          <w:szCs w:val="32"/>
        </w:rPr>
      </w:pPr>
      <w:r w:rsidRPr="00AB3E34">
        <w:rPr>
          <w:rFonts w:ascii="Arial" w:hAnsi="Arial" w:cs="Arial"/>
          <w:b/>
          <w:sz w:val="32"/>
          <w:szCs w:val="32"/>
        </w:rPr>
        <w:t>„Brány památek dokořán“ 2013</w:t>
      </w:r>
      <w:r>
        <w:rPr>
          <w:rFonts w:ascii="Arial" w:hAnsi="Arial" w:cs="Arial"/>
          <w:b/>
          <w:sz w:val="32"/>
          <w:szCs w:val="32"/>
        </w:rPr>
        <w:t xml:space="preserve"> – Karlovarský kraj</w:t>
      </w:r>
    </w:p>
    <w:p w:rsidR="00305110" w:rsidRPr="00AB3E34" w:rsidRDefault="00305110" w:rsidP="00DA065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- akce u příležitosti Mezinárodního dne památek a sídel (18. dubna 2013)</w:t>
      </w:r>
    </w:p>
    <w:p w:rsidR="00305110" w:rsidRDefault="00305110" w:rsidP="004E669A">
      <w:pPr>
        <w:rPr>
          <w:rFonts w:ascii="Arial" w:hAnsi="Arial" w:cs="Arial"/>
          <w:sz w:val="20"/>
          <w:szCs w:val="20"/>
        </w:rPr>
      </w:pPr>
    </w:p>
    <w:p w:rsidR="00305110" w:rsidRPr="007059A9" w:rsidRDefault="00305110" w:rsidP="00930E5B">
      <w:pPr>
        <w:rPr>
          <w:rFonts w:ascii="Arial" w:hAnsi="Arial" w:cs="Arial"/>
          <w:b/>
          <w:sz w:val="20"/>
          <w:szCs w:val="20"/>
          <w:u w:val="single"/>
        </w:rPr>
      </w:pPr>
      <w:r w:rsidRPr="007059A9">
        <w:rPr>
          <w:rFonts w:ascii="Arial" w:hAnsi="Arial" w:cs="Arial"/>
          <w:b/>
          <w:sz w:val="20"/>
          <w:szCs w:val="20"/>
          <w:u w:val="single"/>
        </w:rPr>
        <w:t>Jáchymov</w:t>
      </w:r>
    </w:p>
    <w:p w:rsidR="00305110" w:rsidRPr="007059A9" w:rsidRDefault="00305110" w:rsidP="00930E5B">
      <w:pPr>
        <w:rPr>
          <w:rFonts w:ascii="Arial" w:hAnsi="Arial" w:cs="Arial"/>
          <w:sz w:val="20"/>
          <w:szCs w:val="20"/>
        </w:rPr>
      </w:pPr>
      <w:r w:rsidRPr="007059A9">
        <w:rPr>
          <w:rFonts w:ascii="Arial" w:hAnsi="Arial" w:cs="Arial"/>
          <w:sz w:val="20"/>
          <w:szCs w:val="20"/>
        </w:rPr>
        <w:t>18. 4. - prohlídka Špitálního kostelíka, nejstarší dochované památky města Jáchymova. Začátek první prohlídky v 15.00 hodin a druhé v 16.00 hodin. Prohlídka je s průvodcem, mimořádně zdarma. K dispozici jsou tištěné materiály v němčině, angličtině a ruštině.</w:t>
      </w:r>
      <w:r w:rsidRPr="007059A9">
        <w:rPr>
          <w:rFonts w:ascii="Arial" w:hAnsi="Arial" w:cs="Arial"/>
          <w:sz w:val="20"/>
          <w:szCs w:val="20"/>
        </w:rPr>
        <w:br/>
      </w:r>
    </w:p>
    <w:p w:rsidR="00305110" w:rsidRPr="00E41C15" w:rsidRDefault="00305110" w:rsidP="00E41C15">
      <w:pPr>
        <w:rPr>
          <w:rFonts w:ascii="Arial" w:hAnsi="Arial" w:cs="Arial"/>
          <w:b/>
          <w:sz w:val="20"/>
          <w:szCs w:val="20"/>
          <w:u w:val="single"/>
        </w:rPr>
      </w:pPr>
      <w:r w:rsidRPr="00E41C15">
        <w:rPr>
          <w:rFonts w:ascii="Arial" w:hAnsi="Arial" w:cs="Arial"/>
          <w:b/>
          <w:sz w:val="20"/>
          <w:szCs w:val="20"/>
          <w:u w:val="single"/>
        </w:rPr>
        <w:t>Karlovy Vary</w:t>
      </w:r>
    </w:p>
    <w:p w:rsidR="00305110" w:rsidRPr="00E41C15" w:rsidRDefault="00305110" w:rsidP="00E41C15">
      <w:pPr>
        <w:rPr>
          <w:rFonts w:ascii="Arial" w:hAnsi="Arial" w:cs="Arial"/>
          <w:sz w:val="20"/>
          <w:szCs w:val="20"/>
        </w:rPr>
      </w:pPr>
      <w:r w:rsidRPr="00E41C15">
        <w:rPr>
          <w:rFonts w:ascii="Arial" w:hAnsi="Arial" w:cs="Arial"/>
          <w:b/>
          <w:bCs/>
          <w:iCs/>
          <w:sz w:val="20"/>
          <w:szCs w:val="20"/>
        </w:rPr>
        <w:t>1. 4. - Velikonoční koncert „Brány památek dokořán“</w:t>
      </w:r>
      <w:r w:rsidRPr="00E41C15">
        <w:rPr>
          <w:rFonts w:ascii="Arial" w:hAnsi="Arial" w:cs="Arial"/>
          <w:sz w:val="20"/>
          <w:szCs w:val="20"/>
        </w:rPr>
        <w:t>, který se uskuteční v barokním chrámu Maří Magdaleny v lázeňském centru Karlových Varů. Koncert proběhne v rámci konání Velikonočních oslav v Karlových Varech 2013 a začne v 19.00 hodin. Vstupné  zdarma.</w:t>
      </w:r>
    </w:p>
    <w:p w:rsidR="00305110" w:rsidRPr="005107F9" w:rsidRDefault="00305110" w:rsidP="00E41C15">
      <w:pPr>
        <w:rPr>
          <w:rFonts w:ascii="Arial" w:hAnsi="Arial" w:cs="Arial"/>
          <w:b/>
          <w:color w:val="FF0000"/>
          <w:sz w:val="20"/>
          <w:szCs w:val="20"/>
          <w:u w:val="single"/>
        </w:rPr>
      </w:pPr>
    </w:p>
    <w:p w:rsidR="00305110" w:rsidRPr="007059A9" w:rsidRDefault="00305110" w:rsidP="007059A9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  <w:r w:rsidRPr="007059A9">
        <w:rPr>
          <w:rFonts w:ascii="Arial" w:hAnsi="Arial" w:cs="Arial"/>
          <w:b/>
          <w:sz w:val="20"/>
          <w:szCs w:val="20"/>
          <w:u w:val="single"/>
        </w:rPr>
        <w:t>Ostrov</w:t>
      </w:r>
    </w:p>
    <w:p w:rsidR="00305110" w:rsidRPr="007059A9" w:rsidRDefault="00305110" w:rsidP="007059A9">
      <w:pPr>
        <w:rPr>
          <w:rFonts w:ascii="Arial" w:hAnsi="Arial" w:cs="Arial"/>
          <w:sz w:val="20"/>
          <w:szCs w:val="20"/>
        </w:rPr>
      </w:pPr>
      <w:r w:rsidRPr="007059A9">
        <w:rPr>
          <w:rFonts w:ascii="Arial" w:hAnsi="Arial" w:cs="Arial"/>
          <w:sz w:val="20"/>
          <w:szCs w:val="20"/>
        </w:rPr>
        <w:t>2- 3. 4. – Klášterní areál s přilehlými kaplemi – vstup bez komentované prohlídky zdarma</w:t>
      </w:r>
    </w:p>
    <w:p w:rsidR="00305110" w:rsidRPr="007059A9" w:rsidRDefault="00305110" w:rsidP="007059A9">
      <w:pPr>
        <w:shd w:val="clear" w:color="auto" w:fill="FFFFFF"/>
        <w:spacing w:after="240" w:line="210" w:lineRule="atLeast"/>
        <w:textAlignment w:val="top"/>
        <w:rPr>
          <w:rStyle w:val="cz1"/>
          <w:rFonts w:ascii="Arial" w:hAnsi="Arial" w:cs="Arial"/>
          <w:color w:val="auto"/>
          <w:sz w:val="20"/>
          <w:szCs w:val="20"/>
        </w:rPr>
      </w:pPr>
      <w:r w:rsidRPr="007059A9">
        <w:rPr>
          <w:rStyle w:val="headlinecz1"/>
          <w:color w:val="auto"/>
          <w:sz w:val="20"/>
          <w:szCs w:val="20"/>
        </w:rPr>
        <w:t>Klášterní areál Posvátný okrsek a zámecký park v Ostrově</w:t>
      </w:r>
      <w:r w:rsidRPr="007059A9">
        <w:rPr>
          <w:rFonts w:ascii="Arial" w:hAnsi="Arial" w:cs="Arial"/>
          <w:sz w:val="20"/>
          <w:szCs w:val="20"/>
        </w:rPr>
        <w:br/>
      </w:r>
      <w:r w:rsidRPr="007059A9">
        <w:rPr>
          <w:rStyle w:val="cz1"/>
          <w:rFonts w:ascii="Arial" w:hAnsi="Arial" w:cs="Arial"/>
          <w:color w:val="auto"/>
          <w:sz w:val="20"/>
          <w:szCs w:val="20"/>
        </w:rPr>
        <w:t xml:space="preserve">Na západním okraji historického Ostrova v sousedství slavného Zámeckého parku (nazývaného kdysi Osmým divem světa) s barokním Letohrádkem a Palácem princů se rozkládá rozsáhlý klášterní areál, odedávna známý jako Posvátný okrsek. Od padesátých let 20. století zde sídlil vojenský útvar, za jehož trvání zchátral a byl téměř zničen. Nedávná rozsáhlá rekonstrukce klášterního areálu a Zámeckého parku obnovila vzhled těchto památek do takové míry, že to mnozí návštěvníci přirovnávají k zázraku. Součástí klášterního areálu je nyní také nově vystavěné Ekocentrum s více než dvěma stovkami zvířat. </w:t>
      </w:r>
      <w:r w:rsidRPr="007059A9">
        <w:rPr>
          <w:rFonts w:ascii="Arial" w:hAnsi="Arial" w:cs="Arial"/>
          <w:sz w:val="20"/>
          <w:szCs w:val="20"/>
        </w:rPr>
        <w:br/>
      </w:r>
      <w:r w:rsidRPr="007059A9">
        <w:rPr>
          <w:rStyle w:val="cz1"/>
          <w:rFonts w:ascii="Arial" w:hAnsi="Arial" w:cs="Arial"/>
          <w:color w:val="auto"/>
          <w:sz w:val="20"/>
          <w:szCs w:val="20"/>
        </w:rPr>
        <w:t xml:space="preserve">  Jednotlivé stavby kláštera: </w:t>
      </w:r>
      <w:r w:rsidRPr="007059A9">
        <w:rPr>
          <w:rFonts w:ascii="Arial" w:hAnsi="Arial" w:cs="Arial"/>
          <w:sz w:val="20"/>
          <w:szCs w:val="20"/>
        </w:rPr>
        <w:br/>
      </w:r>
      <w:r w:rsidRPr="007059A9">
        <w:rPr>
          <w:rStyle w:val="cz1"/>
          <w:rFonts w:ascii="Arial" w:hAnsi="Arial" w:cs="Arial"/>
          <w:color w:val="auto"/>
          <w:sz w:val="20"/>
          <w:szCs w:val="20"/>
        </w:rPr>
        <w:t xml:space="preserve">   - Piaristický klášter - konvent, </w:t>
      </w:r>
      <w:r w:rsidRPr="007059A9">
        <w:rPr>
          <w:rFonts w:ascii="Arial" w:hAnsi="Arial" w:cs="Arial"/>
          <w:sz w:val="20"/>
          <w:szCs w:val="20"/>
        </w:rPr>
        <w:br/>
      </w:r>
      <w:r w:rsidRPr="007059A9">
        <w:rPr>
          <w:rStyle w:val="cz1"/>
          <w:rFonts w:ascii="Arial" w:hAnsi="Arial" w:cs="Arial"/>
          <w:color w:val="auto"/>
          <w:sz w:val="20"/>
          <w:szCs w:val="20"/>
        </w:rPr>
        <w:t xml:space="preserve">   - Sasko-lauenburská pohřební kaple sv. Anny, </w:t>
      </w:r>
      <w:r w:rsidRPr="007059A9">
        <w:rPr>
          <w:rFonts w:ascii="Arial" w:hAnsi="Arial" w:cs="Arial"/>
          <w:sz w:val="20"/>
          <w:szCs w:val="20"/>
        </w:rPr>
        <w:br/>
      </w:r>
      <w:r w:rsidRPr="007059A9">
        <w:rPr>
          <w:rStyle w:val="cz1"/>
          <w:rFonts w:ascii="Arial" w:hAnsi="Arial" w:cs="Arial"/>
          <w:color w:val="auto"/>
          <w:sz w:val="20"/>
          <w:szCs w:val="20"/>
        </w:rPr>
        <w:t xml:space="preserve">   - Kaple sv. Floriána, </w:t>
      </w:r>
      <w:r w:rsidRPr="007059A9">
        <w:rPr>
          <w:rFonts w:ascii="Arial" w:hAnsi="Arial" w:cs="Arial"/>
          <w:sz w:val="20"/>
          <w:szCs w:val="20"/>
        </w:rPr>
        <w:br/>
      </w:r>
      <w:r w:rsidRPr="007059A9">
        <w:rPr>
          <w:rStyle w:val="cz1"/>
          <w:rFonts w:ascii="Arial" w:hAnsi="Arial" w:cs="Arial"/>
          <w:color w:val="auto"/>
          <w:sz w:val="20"/>
          <w:szCs w:val="20"/>
        </w:rPr>
        <w:t xml:space="preserve">   - Einsiedelnská kaple, </w:t>
      </w:r>
      <w:r w:rsidRPr="007059A9">
        <w:rPr>
          <w:rFonts w:ascii="Arial" w:hAnsi="Arial" w:cs="Arial"/>
          <w:sz w:val="20"/>
          <w:szCs w:val="20"/>
        </w:rPr>
        <w:br/>
      </w:r>
      <w:r w:rsidRPr="007059A9">
        <w:rPr>
          <w:rStyle w:val="cz1"/>
          <w:rFonts w:ascii="Arial" w:hAnsi="Arial" w:cs="Arial"/>
          <w:color w:val="auto"/>
          <w:sz w:val="20"/>
          <w:szCs w:val="20"/>
        </w:rPr>
        <w:t xml:space="preserve">   - Kostel Zvěstování Panny Marie.  Více viz </w:t>
      </w:r>
      <w:hyperlink r:id="rId6" w:history="1">
        <w:r w:rsidRPr="007059A9">
          <w:rPr>
            <w:rStyle w:val="Hyperlink"/>
            <w:rFonts w:ascii="Arial" w:hAnsi="Arial" w:cs="Arial"/>
            <w:color w:val="auto"/>
            <w:sz w:val="20"/>
            <w:szCs w:val="20"/>
          </w:rPr>
          <w:t>www.dk-ostrov.cz/klaster/</w:t>
        </w:r>
      </w:hyperlink>
    </w:p>
    <w:p w:rsidR="00305110" w:rsidRPr="007059A9" w:rsidRDefault="00305110" w:rsidP="007059A9">
      <w:pPr>
        <w:rPr>
          <w:rFonts w:ascii="Arial" w:hAnsi="Arial" w:cs="Arial"/>
          <w:sz w:val="20"/>
          <w:szCs w:val="20"/>
        </w:rPr>
      </w:pPr>
      <w:r w:rsidRPr="007059A9">
        <w:rPr>
          <w:rStyle w:val="cz1"/>
          <w:rFonts w:ascii="Arial" w:hAnsi="Arial" w:cs="Arial"/>
          <w:color w:val="auto"/>
          <w:sz w:val="20"/>
          <w:szCs w:val="20"/>
        </w:rPr>
        <w:t xml:space="preserve">26. 4. – </w:t>
      </w:r>
      <w:r w:rsidRPr="007059A9">
        <w:rPr>
          <w:rFonts w:ascii="Arial" w:hAnsi="Arial" w:cs="Arial"/>
          <w:b/>
          <w:sz w:val="20"/>
          <w:szCs w:val="20"/>
        </w:rPr>
        <w:t xml:space="preserve">Ostrovské trhy </w:t>
      </w:r>
      <w:r w:rsidRPr="007059A9">
        <w:rPr>
          <w:rFonts w:ascii="Arial" w:hAnsi="Arial" w:cs="Arial"/>
          <w:sz w:val="20"/>
          <w:szCs w:val="20"/>
        </w:rPr>
        <w:t>– zahrádkářské</w:t>
      </w:r>
    </w:p>
    <w:p w:rsidR="00305110" w:rsidRPr="007059A9" w:rsidRDefault="00305110" w:rsidP="007059A9">
      <w:pPr>
        <w:rPr>
          <w:rStyle w:val="cz1"/>
          <w:rFonts w:ascii="Arial" w:hAnsi="Arial" w:cs="Arial"/>
          <w:color w:val="auto"/>
          <w:sz w:val="20"/>
          <w:szCs w:val="20"/>
        </w:rPr>
      </w:pPr>
      <w:r w:rsidRPr="007059A9">
        <w:rPr>
          <w:rFonts w:ascii="Arial" w:hAnsi="Arial" w:cs="Arial"/>
          <w:sz w:val="20"/>
          <w:szCs w:val="20"/>
        </w:rPr>
        <w:t>Všichni příznivci kvalitních produktů českých výrobců jsou zváni na Ostrovské trhy, které se uskuteční na Mírovém náměstí v Ostrově. Návštěvníci si zde mohou nakoupit sortiment regionálních produktů - mléko, čerstvé sýry, mléčné výrobky, domácí pečivo, drůbež, maso, uzeniny, koření, bylinky, med i výrobky z medu a další jiná překvapení. Na trzích se budou prodávat i drobné rukodělné výrobky 10.00 - 17.00 hod.</w:t>
      </w:r>
    </w:p>
    <w:p w:rsidR="00305110" w:rsidRPr="007059A9" w:rsidRDefault="00305110">
      <w:pPr>
        <w:rPr>
          <w:rFonts w:ascii="Arial" w:hAnsi="Arial" w:cs="Arial"/>
          <w:b/>
          <w:sz w:val="20"/>
          <w:szCs w:val="20"/>
          <w:u w:val="single"/>
        </w:rPr>
      </w:pPr>
    </w:p>
    <w:p w:rsidR="00305110" w:rsidRPr="007059A9" w:rsidRDefault="00305110">
      <w:pPr>
        <w:rPr>
          <w:rFonts w:ascii="Arial" w:hAnsi="Arial" w:cs="Arial"/>
          <w:b/>
          <w:sz w:val="20"/>
          <w:szCs w:val="20"/>
          <w:u w:val="single"/>
        </w:rPr>
      </w:pPr>
    </w:p>
    <w:p w:rsidR="00305110" w:rsidRPr="007059A9" w:rsidRDefault="00305110">
      <w:pPr>
        <w:rPr>
          <w:rFonts w:ascii="Arial" w:hAnsi="Arial" w:cs="Arial"/>
          <w:b/>
          <w:sz w:val="20"/>
          <w:szCs w:val="20"/>
          <w:u w:val="single"/>
        </w:rPr>
      </w:pPr>
      <w:r w:rsidRPr="007059A9">
        <w:rPr>
          <w:rFonts w:ascii="Arial" w:hAnsi="Arial" w:cs="Arial"/>
          <w:b/>
          <w:sz w:val="20"/>
          <w:szCs w:val="20"/>
          <w:u w:val="single"/>
        </w:rPr>
        <w:t>Teplá</w:t>
      </w:r>
    </w:p>
    <w:p w:rsidR="00305110" w:rsidRPr="007059A9" w:rsidRDefault="00305110">
      <w:pPr>
        <w:rPr>
          <w:rFonts w:ascii="Arial" w:hAnsi="Arial" w:cs="Arial"/>
          <w:sz w:val="20"/>
          <w:szCs w:val="20"/>
        </w:rPr>
      </w:pPr>
      <w:r w:rsidRPr="007059A9">
        <w:rPr>
          <w:rFonts w:ascii="Arial" w:hAnsi="Arial" w:cs="Arial"/>
          <w:sz w:val="20"/>
          <w:szCs w:val="20"/>
        </w:rPr>
        <w:t xml:space="preserve">Celý duben - </w:t>
      </w:r>
      <w:r w:rsidRPr="007059A9">
        <w:rPr>
          <w:rFonts w:ascii="Arial" w:hAnsi="Arial" w:cs="Arial"/>
          <w:b/>
          <w:sz w:val="20"/>
          <w:szCs w:val="20"/>
        </w:rPr>
        <w:t>představení Kostela sv. Jiljí</w:t>
      </w:r>
      <w:r w:rsidRPr="007059A9">
        <w:rPr>
          <w:rFonts w:ascii="Arial" w:hAnsi="Arial" w:cs="Arial"/>
          <w:sz w:val="20"/>
          <w:szCs w:val="20"/>
        </w:rPr>
        <w:t>, který je dominantou města</w:t>
      </w:r>
    </w:p>
    <w:p w:rsidR="00305110" w:rsidRPr="007059A9" w:rsidRDefault="00305110">
      <w:pPr>
        <w:rPr>
          <w:rFonts w:ascii="Arial" w:hAnsi="Arial" w:cs="Arial"/>
          <w:sz w:val="20"/>
          <w:szCs w:val="20"/>
        </w:rPr>
      </w:pPr>
      <w:r w:rsidRPr="007059A9">
        <w:rPr>
          <w:rFonts w:ascii="Arial" w:hAnsi="Arial" w:cs="Arial"/>
          <w:sz w:val="20"/>
          <w:szCs w:val="20"/>
        </w:rPr>
        <w:t>V ambitech kostela výstava Stavby karlovarského kraje 2012 a představení projektu: Víceúčelová naučná stezka Klášter – Teplá náměstí  - objednat na tel. 725 051 043</w:t>
      </w:r>
    </w:p>
    <w:p w:rsidR="00305110" w:rsidRPr="007059A9" w:rsidRDefault="00305110">
      <w:pPr>
        <w:rPr>
          <w:rFonts w:ascii="Arial" w:hAnsi="Arial" w:cs="Arial"/>
          <w:sz w:val="20"/>
          <w:szCs w:val="20"/>
        </w:rPr>
      </w:pPr>
    </w:p>
    <w:sectPr w:rsidR="00305110" w:rsidRPr="007059A9" w:rsidSect="00811F3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Franklin Gothic Medium">
    <w:altName w:val="Franklin Gothic Medium"/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3F120"/>
    <w:multiLevelType w:val="hybridMultilevel"/>
    <w:tmpl w:val="BDF13A45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1A039028"/>
    <w:multiLevelType w:val="hybridMultilevel"/>
    <w:tmpl w:val="0C2887E2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24A800E8"/>
    <w:multiLevelType w:val="hybridMultilevel"/>
    <w:tmpl w:val="7D56A8A4"/>
    <w:lvl w:ilvl="0" w:tplc="B2C0F04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720608"/>
    <w:multiLevelType w:val="hybridMultilevel"/>
    <w:tmpl w:val="E36A1786"/>
    <w:lvl w:ilvl="0" w:tplc="111CA35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9070654"/>
    <w:multiLevelType w:val="hybridMultilevel"/>
    <w:tmpl w:val="6C1C005A"/>
    <w:lvl w:ilvl="0" w:tplc="B2C0F04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D070C1"/>
    <w:multiLevelType w:val="hybridMultilevel"/>
    <w:tmpl w:val="582ACA5C"/>
    <w:lvl w:ilvl="0" w:tplc="B8C8596E">
      <w:start w:val="18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1E5D88"/>
    <w:multiLevelType w:val="hybridMultilevel"/>
    <w:tmpl w:val="118C8AD4"/>
    <w:lvl w:ilvl="0" w:tplc="25CC6AE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5CB55164"/>
    <w:multiLevelType w:val="hybridMultilevel"/>
    <w:tmpl w:val="0A1AD27E"/>
    <w:lvl w:ilvl="0" w:tplc="6CDCB2E2">
      <w:start w:val="18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B27FB5"/>
    <w:multiLevelType w:val="hybridMultilevel"/>
    <w:tmpl w:val="6D9C818C"/>
    <w:lvl w:ilvl="0" w:tplc="A8FA1852">
      <w:start w:val="18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8F73E2"/>
    <w:multiLevelType w:val="hybridMultilevel"/>
    <w:tmpl w:val="9E128322"/>
    <w:lvl w:ilvl="0" w:tplc="657A8FA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>
    <w:nsid w:val="74DE343F"/>
    <w:multiLevelType w:val="hybridMultilevel"/>
    <w:tmpl w:val="F308F8EA"/>
    <w:lvl w:ilvl="0" w:tplc="26D8A2FA">
      <w:start w:val="18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10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4"/>
  </w:num>
  <w:num w:numId="8">
    <w:abstractNumId w:val="2"/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0"/>
  </w:num>
  <w:num w:numId="12">
    <w:abstractNumId w:val="4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669A"/>
    <w:rsid w:val="000113A2"/>
    <w:rsid w:val="00144DAE"/>
    <w:rsid w:val="00155304"/>
    <w:rsid w:val="001C2DB0"/>
    <w:rsid w:val="00210238"/>
    <w:rsid w:val="00247696"/>
    <w:rsid w:val="00272FFC"/>
    <w:rsid w:val="00283A26"/>
    <w:rsid w:val="002F4732"/>
    <w:rsid w:val="00305110"/>
    <w:rsid w:val="00315B8B"/>
    <w:rsid w:val="00316DEF"/>
    <w:rsid w:val="00344735"/>
    <w:rsid w:val="00383F52"/>
    <w:rsid w:val="003A73B2"/>
    <w:rsid w:val="003C3BB1"/>
    <w:rsid w:val="0046529C"/>
    <w:rsid w:val="00475686"/>
    <w:rsid w:val="004A3824"/>
    <w:rsid w:val="004B49DD"/>
    <w:rsid w:val="004C7676"/>
    <w:rsid w:val="004E669A"/>
    <w:rsid w:val="0050177D"/>
    <w:rsid w:val="005107F9"/>
    <w:rsid w:val="005645A9"/>
    <w:rsid w:val="00616A4A"/>
    <w:rsid w:val="00644EDF"/>
    <w:rsid w:val="0068319B"/>
    <w:rsid w:val="00700E5C"/>
    <w:rsid w:val="007059A9"/>
    <w:rsid w:val="007852F3"/>
    <w:rsid w:val="00811F36"/>
    <w:rsid w:val="00890174"/>
    <w:rsid w:val="008912CF"/>
    <w:rsid w:val="008B040B"/>
    <w:rsid w:val="008C3346"/>
    <w:rsid w:val="008D09FA"/>
    <w:rsid w:val="008D1CD3"/>
    <w:rsid w:val="008E71CC"/>
    <w:rsid w:val="008F0A0F"/>
    <w:rsid w:val="009150D4"/>
    <w:rsid w:val="00917403"/>
    <w:rsid w:val="009275CA"/>
    <w:rsid w:val="00930E5B"/>
    <w:rsid w:val="009650D2"/>
    <w:rsid w:val="00990DB8"/>
    <w:rsid w:val="00996928"/>
    <w:rsid w:val="009E5CB9"/>
    <w:rsid w:val="00A1312E"/>
    <w:rsid w:val="00A4280C"/>
    <w:rsid w:val="00A42DDB"/>
    <w:rsid w:val="00AB3E34"/>
    <w:rsid w:val="00B255B8"/>
    <w:rsid w:val="00B30A38"/>
    <w:rsid w:val="00B44B32"/>
    <w:rsid w:val="00BB5302"/>
    <w:rsid w:val="00C060DB"/>
    <w:rsid w:val="00C8529E"/>
    <w:rsid w:val="00CD5BEA"/>
    <w:rsid w:val="00D16459"/>
    <w:rsid w:val="00D209AC"/>
    <w:rsid w:val="00D64B39"/>
    <w:rsid w:val="00D81E70"/>
    <w:rsid w:val="00D87C13"/>
    <w:rsid w:val="00DA065E"/>
    <w:rsid w:val="00DC700E"/>
    <w:rsid w:val="00E41C15"/>
    <w:rsid w:val="00E65F1C"/>
    <w:rsid w:val="00EA0E1F"/>
    <w:rsid w:val="00EA6A35"/>
    <w:rsid w:val="00ED28BD"/>
    <w:rsid w:val="00F02CF8"/>
    <w:rsid w:val="00F1275B"/>
    <w:rsid w:val="00F15289"/>
    <w:rsid w:val="00F74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669A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A065E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link w:val="Heading2Char"/>
    <w:uiPriority w:val="99"/>
    <w:qFormat/>
    <w:rsid w:val="00AB3E34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A065E"/>
    <w:rPr>
      <w:rFonts w:ascii="Cambria" w:hAnsi="Cambria" w:cs="Times New Roman"/>
      <w:b/>
      <w:bCs/>
      <w:color w:val="365F91"/>
      <w:sz w:val="28"/>
      <w:szCs w:val="28"/>
      <w:lang w:eastAsia="cs-CZ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AB3E34"/>
    <w:rPr>
      <w:rFonts w:ascii="Times New Roman" w:hAnsi="Times New Roman" w:cs="Times New Roman"/>
      <w:b/>
      <w:bCs/>
      <w:sz w:val="36"/>
      <w:szCs w:val="36"/>
      <w:lang w:eastAsia="cs-CZ"/>
    </w:rPr>
  </w:style>
  <w:style w:type="character" w:styleId="Hyperlink">
    <w:name w:val="Hyperlink"/>
    <w:basedOn w:val="DefaultParagraphFont"/>
    <w:uiPriority w:val="99"/>
    <w:rsid w:val="004E669A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4E669A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99"/>
    <w:qFormat/>
    <w:rsid w:val="00475686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0113A2"/>
    <w:pPr>
      <w:ind w:left="720"/>
      <w:contextualSpacing/>
    </w:pPr>
  </w:style>
  <w:style w:type="paragraph" w:styleId="NoSpacing">
    <w:name w:val="No Spacing"/>
    <w:uiPriority w:val="99"/>
    <w:qFormat/>
    <w:rsid w:val="00811F36"/>
    <w:rPr>
      <w:rFonts w:eastAsia="Times New Roman"/>
    </w:rPr>
  </w:style>
  <w:style w:type="paragraph" w:customStyle="1" w:styleId="Odstavecseseznamem1">
    <w:name w:val="Odstavec se seznamem1"/>
    <w:basedOn w:val="Normal"/>
    <w:uiPriority w:val="99"/>
    <w:rsid w:val="007852F3"/>
    <w:pPr>
      <w:suppressAutoHyphens/>
      <w:overflowPunct w:val="0"/>
      <w:autoSpaceDE w:val="0"/>
      <w:autoSpaceDN w:val="0"/>
      <w:adjustRightInd w:val="0"/>
      <w:ind w:left="720"/>
      <w:textAlignment w:val="baseline"/>
    </w:pPr>
    <w:rPr>
      <w:rFonts w:eastAsia="Times New Roman"/>
      <w:kern w:val="1"/>
      <w:szCs w:val="20"/>
    </w:rPr>
  </w:style>
  <w:style w:type="paragraph" w:customStyle="1" w:styleId="Normlnweb1">
    <w:name w:val="Normální (web)1"/>
    <w:basedOn w:val="Normal"/>
    <w:uiPriority w:val="99"/>
    <w:rsid w:val="007852F3"/>
    <w:pPr>
      <w:suppressAutoHyphens/>
      <w:overflowPunct w:val="0"/>
      <w:autoSpaceDE w:val="0"/>
      <w:autoSpaceDN w:val="0"/>
      <w:adjustRightInd w:val="0"/>
      <w:spacing w:before="28" w:after="28" w:line="100" w:lineRule="atLeast"/>
      <w:textAlignment w:val="baseline"/>
    </w:pPr>
    <w:rPr>
      <w:rFonts w:eastAsia="Times New Roman"/>
      <w:kern w:val="1"/>
      <w:szCs w:val="20"/>
    </w:rPr>
  </w:style>
  <w:style w:type="paragraph" w:customStyle="1" w:styleId="Default">
    <w:name w:val="Default"/>
    <w:uiPriority w:val="99"/>
    <w:rsid w:val="0050177D"/>
    <w:pPr>
      <w:autoSpaceDE w:val="0"/>
      <w:autoSpaceDN w:val="0"/>
      <w:adjustRightInd w:val="0"/>
    </w:pPr>
    <w:rPr>
      <w:rFonts w:ascii="Franklin Gothic Medium" w:hAnsi="Franklin Gothic Medium" w:cs="Franklin Gothic Medium"/>
      <w:color w:val="000000"/>
      <w:sz w:val="24"/>
      <w:szCs w:val="24"/>
      <w:lang w:eastAsia="en-US"/>
    </w:rPr>
  </w:style>
  <w:style w:type="character" w:customStyle="1" w:styleId="headlinecz1">
    <w:name w:val="headline_cz1"/>
    <w:basedOn w:val="DefaultParagraphFont"/>
    <w:uiPriority w:val="99"/>
    <w:rsid w:val="007059A9"/>
    <w:rPr>
      <w:rFonts w:ascii="Arial" w:hAnsi="Arial" w:cs="Arial"/>
      <w:b/>
      <w:bCs/>
      <w:color w:val="7F8E99"/>
      <w:sz w:val="24"/>
      <w:szCs w:val="24"/>
      <w:u w:val="none"/>
      <w:effect w:val="none"/>
    </w:rPr>
  </w:style>
  <w:style w:type="character" w:customStyle="1" w:styleId="cz1">
    <w:name w:val="cz1"/>
    <w:basedOn w:val="DefaultParagraphFont"/>
    <w:uiPriority w:val="99"/>
    <w:rsid w:val="007059A9"/>
    <w:rPr>
      <w:rFonts w:ascii="Verdana" w:hAnsi="Verdana" w:cs="Times New Roman"/>
      <w:color w:val="000000"/>
      <w:sz w:val="17"/>
      <w:szCs w:val="17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097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7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7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7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7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7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7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7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7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7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7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7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7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09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09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09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097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097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097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7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7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7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7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7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7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7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7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7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7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7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7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7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7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7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7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7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7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7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k-ostrov.cz/klaster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347</Words>
  <Characters>2054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Kveta</dc:creator>
  <cp:keywords/>
  <dc:description/>
  <cp:lastModifiedBy>Kucerova</cp:lastModifiedBy>
  <cp:revision>2</cp:revision>
  <dcterms:created xsi:type="dcterms:W3CDTF">2013-03-22T12:08:00Z</dcterms:created>
  <dcterms:modified xsi:type="dcterms:W3CDTF">2013-03-22T12:08:00Z</dcterms:modified>
</cp:coreProperties>
</file>