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E3" w:rsidRDefault="005D49E3"/>
    <w:p w:rsidR="00913A91" w:rsidRDefault="00913A91" w:rsidP="00FE3B42">
      <w:pPr>
        <w:jc w:val="center"/>
        <w:rPr>
          <w:b/>
          <w:sz w:val="28"/>
          <w:szCs w:val="28"/>
        </w:rPr>
      </w:pPr>
    </w:p>
    <w:p w:rsidR="005D49E3" w:rsidRDefault="00BA6D6F" w:rsidP="00FE3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Galakoncert </w:t>
      </w:r>
      <w:r w:rsidR="00B05103" w:rsidRPr="00FE3B42">
        <w:rPr>
          <w:b/>
          <w:sz w:val="28"/>
          <w:szCs w:val="28"/>
        </w:rPr>
        <w:t xml:space="preserve">koncert </w:t>
      </w:r>
      <w:r w:rsidR="005D49E3" w:rsidRPr="00FE3B42">
        <w:rPr>
          <w:b/>
          <w:sz w:val="28"/>
          <w:szCs w:val="28"/>
        </w:rPr>
        <w:t>Kapk</w:t>
      </w:r>
      <w:r w:rsidR="00B05103" w:rsidRPr="00FE3B42">
        <w:rPr>
          <w:b/>
          <w:sz w:val="28"/>
          <w:szCs w:val="28"/>
        </w:rPr>
        <w:t>y</w:t>
      </w:r>
      <w:r w:rsidR="007C04AF">
        <w:rPr>
          <w:b/>
          <w:sz w:val="28"/>
          <w:szCs w:val="28"/>
        </w:rPr>
        <w:t xml:space="preserve"> naděje přispěje nemocnicím </w:t>
      </w:r>
      <w:r w:rsidR="007C04AF">
        <w:rPr>
          <w:b/>
          <w:sz w:val="28"/>
          <w:szCs w:val="28"/>
        </w:rPr>
        <w:br/>
        <w:t>a odstartuje projekt „Dobrák od kosti“</w:t>
      </w:r>
    </w:p>
    <w:p w:rsidR="00FE3B42" w:rsidRPr="00FE3B42" w:rsidRDefault="00FE3B42" w:rsidP="00FE3B42">
      <w:pPr>
        <w:jc w:val="center"/>
        <w:rPr>
          <w:b/>
          <w:sz w:val="28"/>
          <w:szCs w:val="28"/>
        </w:rPr>
      </w:pPr>
    </w:p>
    <w:p w:rsidR="00EC09F0" w:rsidRPr="00EC09F0" w:rsidRDefault="005D49E3" w:rsidP="00EC09F0">
      <w:pPr>
        <w:jc w:val="both"/>
        <w:rPr>
          <w:b/>
        </w:rPr>
      </w:pPr>
      <w:r w:rsidRPr="00EC09F0">
        <w:rPr>
          <w:b/>
        </w:rPr>
        <w:t xml:space="preserve">Praha, </w:t>
      </w:r>
      <w:r w:rsidR="00D13757">
        <w:rPr>
          <w:b/>
        </w:rPr>
        <w:t>23</w:t>
      </w:r>
      <w:bookmarkStart w:id="0" w:name="_GoBack"/>
      <w:bookmarkEnd w:id="0"/>
      <w:r w:rsidR="00FE3B42" w:rsidRPr="00EC09F0">
        <w:rPr>
          <w:b/>
        </w:rPr>
        <w:t>. 8. 2016</w:t>
      </w:r>
      <w:r w:rsidRPr="00EC09F0">
        <w:rPr>
          <w:b/>
        </w:rPr>
        <w:t xml:space="preserve"> – </w:t>
      </w:r>
      <w:r w:rsidR="00EC09F0">
        <w:rPr>
          <w:b/>
        </w:rPr>
        <w:t xml:space="preserve">Divadlo na Vinohradech přivítá poslední srpnovou sobotu </w:t>
      </w:r>
      <w:r w:rsidR="00FE3B42">
        <w:rPr>
          <w:b/>
        </w:rPr>
        <w:t>XV.</w:t>
      </w:r>
      <w:r w:rsidR="00B33F77" w:rsidRPr="00EC09F0">
        <w:rPr>
          <w:b/>
        </w:rPr>
        <w:t xml:space="preserve"> ročník benefičního koncertu Kapky naděje</w:t>
      </w:r>
      <w:r w:rsidR="00EC09F0" w:rsidRPr="00EC09F0">
        <w:rPr>
          <w:b/>
        </w:rPr>
        <w:t>.</w:t>
      </w:r>
      <w:r w:rsidR="00FE3B42">
        <w:rPr>
          <w:b/>
        </w:rPr>
        <w:t xml:space="preserve"> Prostřednictvím finančního obnosu, který se během večera vybere,</w:t>
      </w:r>
      <w:r w:rsidR="001F61E0">
        <w:rPr>
          <w:b/>
        </w:rPr>
        <w:t xml:space="preserve"> podpoří</w:t>
      </w:r>
      <w:r w:rsidR="00FE3B42">
        <w:rPr>
          <w:b/>
        </w:rPr>
        <w:t xml:space="preserve"> </w:t>
      </w:r>
      <w:r w:rsidR="00EE4655">
        <w:rPr>
          <w:b/>
        </w:rPr>
        <w:t>zakoupením potřebných přístrojů hned několik nemocnic</w:t>
      </w:r>
      <w:r w:rsidR="00FE3B42">
        <w:rPr>
          <w:b/>
        </w:rPr>
        <w:t>.</w:t>
      </w:r>
      <w:r w:rsidR="005746F1">
        <w:rPr>
          <w:b/>
        </w:rPr>
        <w:t xml:space="preserve"> Koncertem bude také zahájen nový projekt nadace – Dobrák od kosti. </w:t>
      </w:r>
      <w:r w:rsidR="00FE3B42">
        <w:rPr>
          <w:b/>
        </w:rPr>
        <w:t xml:space="preserve"> Diváky v sále, ale i u televizních obrazovek čeká nabitý program. Slavnostním večerem je provede řada známých osobností</w:t>
      </w:r>
      <w:r w:rsidR="00913A91">
        <w:rPr>
          <w:b/>
        </w:rPr>
        <w:t xml:space="preserve"> a těšit</w:t>
      </w:r>
      <w:r w:rsidR="00FE3B42">
        <w:rPr>
          <w:b/>
        </w:rPr>
        <w:t xml:space="preserve"> se mohou i na vystoupení českých a slovenských hvězd hudební scény. </w:t>
      </w:r>
      <w:r w:rsidR="00EC09F0" w:rsidRPr="00EC09F0">
        <w:rPr>
          <w:b/>
        </w:rPr>
        <w:t xml:space="preserve">Živý přenos koncertu 27. srpna 2016 </w:t>
      </w:r>
      <w:r w:rsidR="002F41B0">
        <w:rPr>
          <w:b/>
        </w:rPr>
        <w:t>nabídne</w:t>
      </w:r>
      <w:r w:rsidR="00EC09F0" w:rsidRPr="00EC09F0">
        <w:rPr>
          <w:b/>
        </w:rPr>
        <w:t xml:space="preserve"> televize Prima.</w:t>
      </w:r>
    </w:p>
    <w:p w:rsidR="005746F1" w:rsidRDefault="005746F1" w:rsidP="005746F1">
      <w:pPr>
        <w:jc w:val="both"/>
      </w:pPr>
      <w:r>
        <w:t xml:space="preserve">Benefiční koncert nese tento rok podtitul </w:t>
      </w:r>
      <w:r w:rsidR="00C20E49">
        <w:rPr>
          <w:b/>
        </w:rPr>
        <w:t>Dobrák od kosti</w:t>
      </w:r>
      <w:r>
        <w:t xml:space="preserve">. Odkazuje jednak k původní myšlence, proč nadace Kapka naděje vznikla. Zároveň představí zcela nový stejnojmenný projekt nadace. Ústředním bodem celé kampaně </w:t>
      </w:r>
      <w:r w:rsidRPr="00477F35">
        <w:rPr>
          <w:b/>
        </w:rPr>
        <w:t>Dobrák od kosti</w:t>
      </w:r>
      <w:r>
        <w:t xml:space="preserve"> bude interaktivní CLV (City </w:t>
      </w:r>
      <w:proofErr w:type="spellStart"/>
      <w:r>
        <w:t>Light</w:t>
      </w:r>
      <w:proofErr w:type="spellEnd"/>
      <w:r>
        <w:t xml:space="preserve"> vitrína) se zabudovaným</w:t>
      </w:r>
      <w:r w:rsidR="00CA41F3">
        <w:t xml:space="preserve"> platebním</w:t>
      </w:r>
      <w:r>
        <w:t xml:space="preserve"> terminálem</w:t>
      </w:r>
      <w:r w:rsidR="00BA6D6F">
        <w:t xml:space="preserve">, který bude během podzimu cestovat po obchodních </w:t>
      </w:r>
      <w:r w:rsidR="001E0B37">
        <w:t>centrech</w:t>
      </w:r>
      <w:r w:rsidR="00BA6D6F">
        <w:t xml:space="preserve"> v ČR a jeho první zastávkou bude  </w:t>
      </w:r>
      <w:r w:rsidR="001E0B37">
        <w:t>OC</w:t>
      </w:r>
      <w:r w:rsidR="00CA41F3">
        <w:t xml:space="preserve"> Atrium Flora. Kolemjdoucí</w:t>
      </w:r>
      <w:r>
        <w:t xml:space="preserve">, kteří budou chtít přispět prospěšné věci, budou </w:t>
      </w:r>
      <w:r w:rsidR="001E0B37">
        <w:t>moci</w:t>
      </w:r>
      <w:r>
        <w:t xml:space="preserve"> prostřednictvím</w:t>
      </w:r>
      <w:r w:rsidR="001E0B37">
        <w:t xml:space="preserve"> přiložení</w:t>
      </w:r>
      <w:r>
        <w:t xml:space="preserve"> bezkontaktní karty věnovat příspěvek ve výši 100 Kč. Interaktivní </w:t>
      </w:r>
      <w:r w:rsidR="00CA41F3">
        <w:t>CLV</w:t>
      </w:r>
      <w:r>
        <w:t xml:space="preserve"> bude při</w:t>
      </w:r>
      <w:r w:rsidR="00012F38">
        <w:t xml:space="preserve"> </w:t>
      </w:r>
      <w:r w:rsidR="00CA41F3">
        <w:t>každé</w:t>
      </w:r>
      <w:r w:rsidR="003C66F8">
        <w:t>m</w:t>
      </w:r>
      <w:r w:rsidR="00CA41F3">
        <w:t xml:space="preserve"> př</w:t>
      </w:r>
      <w:r w:rsidR="003639DD">
        <w:t>i</w:t>
      </w:r>
      <w:r w:rsidR="00CA41F3">
        <w:t>spě</w:t>
      </w:r>
      <w:r w:rsidR="003C66F8">
        <w:t>ní</w:t>
      </w:r>
      <w:r>
        <w:t xml:space="preserve"> reagovat a dárce tak čeká překvapení. </w:t>
      </w:r>
      <w:r w:rsidR="00CA41F3">
        <w:t>V</w:t>
      </w:r>
      <w:r>
        <w:t> provozu bude</w:t>
      </w:r>
      <w:r w:rsidR="001E0B37">
        <w:t xml:space="preserve"> vitrína</w:t>
      </w:r>
      <w:r>
        <w:t xml:space="preserve"> od 1. září 2016. Projekt </w:t>
      </w:r>
      <w:r w:rsidR="00CA41F3">
        <w:t xml:space="preserve">dále </w:t>
      </w:r>
      <w:r>
        <w:t xml:space="preserve">doplní </w:t>
      </w:r>
      <w:r w:rsidR="00CA41F3">
        <w:t>spuštění nového</w:t>
      </w:r>
      <w:r>
        <w:t xml:space="preserve"> </w:t>
      </w:r>
      <w:r w:rsidR="00BA6D6F">
        <w:t xml:space="preserve">dárcovského portálu </w:t>
      </w:r>
      <w:r>
        <w:t>na oficiálních</w:t>
      </w:r>
      <w:r w:rsidR="00012F38">
        <w:t xml:space="preserve"> </w:t>
      </w:r>
      <w:r w:rsidR="00BA6D6F">
        <w:t>stránkách nadačního fondu</w:t>
      </w:r>
      <w:r>
        <w:t xml:space="preserve"> (</w:t>
      </w:r>
      <w:hyperlink r:id="rId7" w:history="1">
        <w:r w:rsidRPr="00C17D99">
          <w:rPr>
            <w:rStyle w:val="Hypertextovodkaz"/>
          </w:rPr>
          <w:t>www.kapkanadeje.cz</w:t>
        </w:r>
      </w:hyperlink>
      <w:r>
        <w:t xml:space="preserve">). </w:t>
      </w:r>
      <w:r w:rsidR="001E0B37">
        <w:t>Každý může</w:t>
      </w:r>
      <w:r w:rsidR="006C0F50">
        <w:t xml:space="preserve"> na webu</w:t>
      </w:r>
      <w:r w:rsidR="00BA6D6F">
        <w:t xml:space="preserve"> </w:t>
      </w:r>
      <w:r w:rsidR="001E0B37">
        <w:t>věnovat finanční částku</w:t>
      </w:r>
      <w:r w:rsidR="00BA6D6F">
        <w:t xml:space="preserve"> na konkrétní přístroj a </w:t>
      </w:r>
      <w:r w:rsidR="001E0B37">
        <w:t>současně</w:t>
      </w:r>
      <w:r w:rsidR="00BA6D6F">
        <w:t xml:space="preserve"> se tak stát dobrákem od kosti.</w:t>
      </w:r>
    </w:p>
    <w:p w:rsidR="009175CC" w:rsidRDefault="009175CC" w:rsidP="009175CC">
      <w:pPr>
        <w:jc w:val="both"/>
      </w:pPr>
      <w:r>
        <w:t>Výtěžek z</w:t>
      </w:r>
      <w:r w:rsidR="00CA41F3">
        <w:t> benefičního</w:t>
      </w:r>
      <w:r>
        <w:t> koncertu bude použit pro nákup přístrojů do vybraných nemocnic. „V minulém roce jsme díky výtěžku pomohli s nákupem nezbytných přístrojů deseti nemocnicím. Doufáme, ž</w:t>
      </w:r>
      <w:r w:rsidR="00BA6D6F">
        <w:t>e tento rok bude výtěžek</w:t>
      </w:r>
      <w:r>
        <w:t xml:space="preserve"> větší a pomůžeme tak ještě více nemocnicím,“ říká Elen Švarcová, ředitelka nadačního fondu Kapky naděje.</w:t>
      </w:r>
    </w:p>
    <w:p w:rsidR="009175CC" w:rsidRPr="005D49E3" w:rsidRDefault="009175CC" w:rsidP="009175CC">
      <w:pPr>
        <w:jc w:val="both"/>
      </w:pPr>
      <w:r w:rsidRPr="00EC09F0">
        <w:t xml:space="preserve">Pořadem diváky provedou osobnosti televize Prima - Gabriela Kratochvílová, Karel Voříšek, Jakub Prachař, Libor Bouček, Petr Vágner, Jana Krausová, Adam Kraus, Eva </w:t>
      </w:r>
      <w:proofErr w:type="spellStart"/>
      <w:r w:rsidRPr="00EC09F0">
        <w:t>Perkausouvá</w:t>
      </w:r>
      <w:proofErr w:type="spellEnd"/>
      <w:r w:rsidRPr="00EC09F0">
        <w:t xml:space="preserve"> či Kateřina </w:t>
      </w:r>
      <w:proofErr w:type="spellStart"/>
      <w:r w:rsidRPr="00EC09F0">
        <w:t>Hrachovcová</w:t>
      </w:r>
      <w:proofErr w:type="spellEnd"/>
      <w:r w:rsidRPr="00EC09F0">
        <w:t xml:space="preserve"> ad. </w:t>
      </w:r>
    </w:p>
    <w:p w:rsidR="009175CC" w:rsidRDefault="009175CC" w:rsidP="009175CC">
      <w:pPr>
        <w:jc w:val="both"/>
      </w:pPr>
      <w:r>
        <w:t>Chybět nebude ani vystoupení českých a slovenských zpěváků či hudebních skupin, objeví se například:</w:t>
      </w:r>
    </w:p>
    <w:p w:rsidR="009175CC" w:rsidRDefault="009175CC" w:rsidP="009175CC">
      <w:pPr>
        <w:pStyle w:val="Odstavecseseznamem"/>
        <w:numPr>
          <w:ilvl w:val="0"/>
          <w:numId w:val="1"/>
        </w:numPr>
        <w:jc w:val="both"/>
      </w:pPr>
      <w:r>
        <w:t xml:space="preserve">Meky </w:t>
      </w:r>
      <w:proofErr w:type="spellStart"/>
      <w:r>
        <w:t>Žbirka</w:t>
      </w:r>
      <w:proofErr w:type="spellEnd"/>
      <w:r w:rsidRPr="00EC09F0">
        <w:t xml:space="preserve"> </w:t>
      </w:r>
    </w:p>
    <w:p w:rsidR="009175CC" w:rsidRDefault="009175CC" w:rsidP="009175CC">
      <w:pPr>
        <w:pStyle w:val="Odstavecseseznamem"/>
        <w:numPr>
          <w:ilvl w:val="0"/>
          <w:numId w:val="1"/>
        </w:numPr>
        <w:jc w:val="both"/>
      </w:pPr>
      <w:r w:rsidRPr="00EC09F0">
        <w:t xml:space="preserve">Michal Hrůza </w:t>
      </w:r>
    </w:p>
    <w:p w:rsidR="009175CC" w:rsidRDefault="009175CC" w:rsidP="009175CC">
      <w:pPr>
        <w:pStyle w:val="Odstavecseseznamem"/>
        <w:numPr>
          <w:ilvl w:val="0"/>
          <w:numId w:val="1"/>
        </w:numPr>
        <w:jc w:val="both"/>
      </w:pPr>
      <w:proofErr w:type="spellStart"/>
      <w:r>
        <w:t>Olympic</w:t>
      </w:r>
      <w:proofErr w:type="spellEnd"/>
    </w:p>
    <w:p w:rsidR="009175CC" w:rsidRDefault="009175CC" w:rsidP="009175CC">
      <w:pPr>
        <w:pStyle w:val="Odstavecseseznamem"/>
        <w:numPr>
          <w:ilvl w:val="0"/>
          <w:numId w:val="1"/>
        </w:numPr>
        <w:jc w:val="both"/>
      </w:pPr>
      <w:r>
        <w:t xml:space="preserve">Monika </w:t>
      </w:r>
      <w:proofErr w:type="spellStart"/>
      <w:r>
        <w:t>Absolonová</w:t>
      </w:r>
      <w:proofErr w:type="spellEnd"/>
    </w:p>
    <w:p w:rsidR="009175CC" w:rsidRDefault="009175CC" w:rsidP="009175CC">
      <w:pPr>
        <w:pStyle w:val="Odstavecseseznamem"/>
        <w:numPr>
          <w:ilvl w:val="0"/>
          <w:numId w:val="1"/>
        </w:numPr>
        <w:jc w:val="both"/>
      </w:pPr>
      <w:proofErr w:type="spellStart"/>
      <w:r>
        <w:lastRenderedPageBreak/>
        <w:t>SebastiAn</w:t>
      </w:r>
      <w:proofErr w:type="spellEnd"/>
    </w:p>
    <w:p w:rsidR="009175CC" w:rsidRDefault="009175CC" w:rsidP="009175CC">
      <w:pPr>
        <w:pStyle w:val="Odstavecseseznamem"/>
        <w:numPr>
          <w:ilvl w:val="0"/>
          <w:numId w:val="1"/>
        </w:numPr>
        <w:jc w:val="both"/>
      </w:pPr>
      <w:r w:rsidRPr="00EC09F0">
        <w:t xml:space="preserve">Václav </w:t>
      </w:r>
      <w:proofErr w:type="spellStart"/>
      <w:r w:rsidRPr="00EC09F0">
        <w:t>Noid</w:t>
      </w:r>
      <w:proofErr w:type="spellEnd"/>
      <w:r w:rsidRPr="00EC09F0">
        <w:t xml:space="preserve"> Bárta </w:t>
      </w:r>
      <w:r>
        <w:t>ad.</w:t>
      </w:r>
    </w:p>
    <w:p w:rsidR="009175CC" w:rsidRDefault="009175CC" w:rsidP="009175CC">
      <w:pPr>
        <w:jc w:val="both"/>
      </w:pPr>
      <w:r>
        <w:t xml:space="preserve">Během večera bude také představeno </w:t>
      </w:r>
      <w:r w:rsidRPr="00EC09F0">
        <w:t>pět dojemných příběhů rodin a dětí, kte</w:t>
      </w:r>
      <w:r w:rsidR="003C66F8">
        <w:t>ré</w:t>
      </w:r>
      <w:r w:rsidRPr="00EC09F0">
        <w:t xml:space="preserve"> se s</w:t>
      </w:r>
      <w:r>
        <w:t>e</w:t>
      </w:r>
      <w:r w:rsidRPr="00EC09F0">
        <w:t xml:space="preserve"> zákeřnou nemocí </w:t>
      </w:r>
      <w:r>
        <w:t>setkaly</w:t>
      </w:r>
      <w:r w:rsidRPr="00EC09F0">
        <w:t xml:space="preserve"> a úspěšně vypořádaly.</w:t>
      </w:r>
      <w:r>
        <w:t xml:space="preserve"> „Chceme ukázat, že boj s nemocí rozhodně nemusí být marný. Věříme, že příběhy, které během večera představíme, budou pro rodiny s onkologicky nemocnými dětmi inspirací a dodají jim ještě více odvahy,“ říká k projektu Vendula </w:t>
      </w:r>
      <w:proofErr w:type="spellStart"/>
      <w:r>
        <w:t>Pizingerová</w:t>
      </w:r>
      <w:proofErr w:type="spellEnd"/>
      <w:r w:rsidR="00C20E49">
        <w:t>, prezidentka Kapky naděje</w:t>
      </w:r>
      <w:r>
        <w:t xml:space="preserve">. </w:t>
      </w:r>
    </w:p>
    <w:p w:rsidR="00FE3B42" w:rsidRPr="005D49E3" w:rsidRDefault="00B05103" w:rsidP="005746F1">
      <w:pPr>
        <w:jc w:val="both"/>
      </w:pPr>
      <w:r>
        <w:t>Zájemci</w:t>
      </w:r>
      <w:r w:rsidR="005D49E3">
        <w:t xml:space="preserve"> mohou dětem pomoci prostřednictvím zaslání </w:t>
      </w:r>
      <w:r w:rsidR="005D49E3" w:rsidRPr="005D49E3">
        <w:rPr>
          <w:b/>
        </w:rPr>
        <w:t>DMS </w:t>
      </w:r>
      <w:r w:rsidR="005D49E3" w:rsidRPr="005D49E3">
        <w:t>ve tvaru DMS KAPKANADEJE nebo </w:t>
      </w:r>
      <w:r w:rsidR="005D49E3" w:rsidRPr="005D49E3">
        <w:rPr>
          <w:b/>
        </w:rPr>
        <w:t>roční DMS</w:t>
      </w:r>
      <w:r w:rsidR="005D49E3" w:rsidRPr="005D49E3">
        <w:t> ve tvaru DMS ROK KAPKANADEJE na číslo 87777</w:t>
      </w:r>
      <w:r w:rsidR="005D49E3">
        <w:t>.</w:t>
      </w:r>
    </w:p>
    <w:sectPr w:rsidR="00FE3B42" w:rsidRPr="005D49E3" w:rsidSect="001F2A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636" w:rsidRDefault="00A25636" w:rsidP="00913A91">
      <w:pPr>
        <w:spacing w:after="0" w:line="240" w:lineRule="auto"/>
      </w:pPr>
      <w:r>
        <w:separator/>
      </w:r>
    </w:p>
  </w:endnote>
  <w:endnote w:type="continuationSeparator" w:id="0">
    <w:p w:rsidR="00A25636" w:rsidRDefault="00A25636" w:rsidP="0091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636" w:rsidRDefault="00A25636" w:rsidP="00913A91">
      <w:pPr>
        <w:spacing w:after="0" w:line="240" w:lineRule="auto"/>
      </w:pPr>
      <w:r>
        <w:separator/>
      </w:r>
    </w:p>
  </w:footnote>
  <w:footnote w:type="continuationSeparator" w:id="0">
    <w:p w:rsidR="00A25636" w:rsidRDefault="00A25636" w:rsidP="0091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A91" w:rsidRDefault="00913A91" w:rsidP="00913A91">
    <w:pPr>
      <w:pStyle w:val="Zhlav"/>
      <w:tabs>
        <w:tab w:val="clear" w:pos="4536"/>
        <w:tab w:val="clear" w:pos="9072"/>
        <w:tab w:val="left" w:pos="3735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-40640</wp:posOffset>
          </wp:positionV>
          <wp:extent cx="1465695" cy="483679"/>
          <wp:effectExtent l="0" t="0" r="1270" b="0"/>
          <wp:wrapTight wrapText="bothSides">
            <wp:wrapPolygon edited="0">
              <wp:start x="3369" y="0"/>
              <wp:lineTo x="0" y="8515"/>
              <wp:lineTo x="0" y="20436"/>
              <wp:lineTo x="12354" y="20436"/>
              <wp:lineTo x="20215" y="20436"/>
              <wp:lineTo x="21338" y="20436"/>
              <wp:lineTo x="21338" y="14476"/>
              <wp:lineTo x="6458" y="13624"/>
              <wp:lineTo x="21338" y="9367"/>
              <wp:lineTo x="21338" y="5109"/>
              <wp:lineTo x="4773" y="0"/>
              <wp:lineTo x="336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kanadej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695" cy="483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12F0" w:rsidRDefault="000412F0" w:rsidP="00913A91">
    <w:pPr>
      <w:pStyle w:val="Zhlav"/>
      <w:tabs>
        <w:tab w:val="clear" w:pos="4536"/>
        <w:tab w:val="clear" w:pos="9072"/>
        <w:tab w:val="left" w:pos="3735"/>
      </w:tabs>
      <w:jc w:val="right"/>
    </w:pPr>
  </w:p>
  <w:p w:rsidR="000412F0" w:rsidRDefault="000412F0" w:rsidP="00913A91">
    <w:pPr>
      <w:pStyle w:val="Zhlav"/>
      <w:tabs>
        <w:tab w:val="clear" w:pos="4536"/>
        <w:tab w:val="clear" w:pos="9072"/>
        <w:tab w:val="left" w:pos="3735"/>
      </w:tabs>
      <w:jc w:val="right"/>
    </w:pPr>
  </w:p>
  <w:p w:rsidR="000412F0" w:rsidRDefault="000412F0" w:rsidP="00913A91">
    <w:pPr>
      <w:pStyle w:val="Zhlav"/>
      <w:tabs>
        <w:tab w:val="clear" w:pos="4536"/>
        <w:tab w:val="clear" w:pos="9072"/>
        <w:tab w:val="left" w:pos="3735"/>
      </w:tabs>
      <w:jc w:val="right"/>
    </w:pPr>
  </w:p>
  <w:p w:rsidR="000412F0" w:rsidRDefault="000412F0" w:rsidP="00913A91">
    <w:pPr>
      <w:pStyle w:val="Zhlav"/>
      <w:tabs>
        <w:tab w:val="clear" w:pos="4536"/>
        <w:tab w:val="clear" w:pos="9072"/>
        <w:tab w:val="left" w:pos="3735"/>
      </w:tabs>
      <w:jc w:val="right"/>
    </w:pPr>
  </w:p>
  <w:p w:rsidR="000412F0" w:rsidRDefault="000412F0" w:rsidP="00913A91">
    <w:pPr>
      <w:pStyle w:val="Zhlav"/>
      <w:tabs>
        <w:tab w:val="clear" w:pos="4536"/>
        <w:tab w:val="clear" w:pos="9072"/>
        <w:tab w:val="left" w:pos="3735"/>
      </w:tabs>
      <w:jc w:val="right"/>
    </w:pPr>
  </w:p>
  <w:p w:rsidR="000412F0" w:rsidRDefault="000412F0" w:rsidP="00913A91">
    <w:pPr>
      <w:pStyle w:val="Zhlav"/>
      <w:tabs>
        <w:tab w:val="clear" w:pos="4536"/>
        <w:tab w:val="clear" w:pos="9072"/>
        <w:tab w:val="left" w:pos="3735"/>
      </w:tabs>
      <w:jc w:val="right"/>
    </w:pPr>
  </w:p>
  <w:p w:rsidR="000412F0" w:rsidRDefault="000412F0" w:rsidP="00913A91">
    <w:pPr>
      <w:pStyle w:val="Zhlav"/>
      <w:tabs>
        <w:tab w:val="clear" w:pos="4536"/>
        <w:tab w:val="clear" w:pos="9072"/>
        <w:tab w:val="left" w:pos="3735"/>
      </w:tabs>
      <w:jc w:val="right"/>
    </w:pPr>
  </w:p>
  <w:p w:rsidR="000412F0" w:rsidRDefault="000412F0" w:rsidP="00913A91">
    <w:pPr>
      <w:pStyle w:val="Zhlav"/>
      <w:tabs>
        <w:tab w:val="clear" w:pos="4536"/>
        <w:tab w:val="clear" w:pos="9072"/>
        <w:tab w:val="left" w:pos="3735"/>
      </w:tabs>
      <w:jc w:val="right"/>
    </w:pPr>
  </w:p>
  <w:p w:rsidR="00913A91" w:rsidRDefault="00913A91" w:rsidP="00913A91">
    <w:pPr>
      <w:pStyle w:val="Zhlav"/>
      <w:tabs>
        <w:tab w:val="clear" w:pos="4536"/>
        <w:tab w:val="clear" w:pos="9072"/>
        <w:tab w:val="left" w:pos="3735"/>
      </w:tabs>
      <w:jc w:val="right"/>
    </w:pPr>
    <w:r>
      <w:t>TISKOVÁ ZPRÁVA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B6704"/>
    <w:multiLevelType w:val="hybridMultilevel"/>
    <w:tmpl w:val="C7268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49E3"/>
    <w:rsid w:val="00012F38"/>
    <w:rsid w:val="000412F0"/>
    <w:rsid w:val="0019635E"/>
    <w:rsid w:val="001E0B37"/>
    <w:rsid w:val="001F2A7C"/>
    <w:rsid w:val="001F61E0"/>
    <w:rsid w:val="002F41B0"/>
    <w:rsid w:val="00344EB1"/>
    <w:rsid w:val="003639DD"/>
    <w:rsid w:val="003C66F8"/>
    <w:rsid w:val="003E5ED2"/>
    <w:rsid w:val="00477F35"/>
    <w:rsid w:val="004E265E"/>
    <w:rsid w:val="005746F1"/>
    <w:rsid w:val="00593D3A"/>
    <w:rsid w:val="005C023A"/>
    <w:rsid w:val="005D118E"/>
    <w:rsid w:val="005D49E3"/>
    <w:rsid w:val="0064623E"/>
    <w:rsid w:val="0068446D"/>
    <w:rsid w:val="006A57A1"/>
    <w:rsid w:val="006C0F50"/>
    <w:rsid w:val="00742E31"/>
    <w:rsid w:val="00790042"/>
    <w:rsid w:val="0079079C"/>
    <w:rsid w:val="007C04AF"/>
    <w:rsid w:val="007F2312"/>
    <w:rsid w:val="0087596F"/>
    <w:rsid w:val="00913A91"/>
    <w:rsid w:val="009175CC"/>
    <w:rsid w:val="009E6623"/>
    <w:rsid w:val="00A25636"/>
    <w:rsid w:val="00B05103"/>
    <w:rsid w:val="00B33F77"/>
    <w:rsid w:val="00BA6D6F"/>
    <w:rsid w:val="00C20E49"/>
    <w:rsid w:val="00CA41F3"/>
    <w:rsid w:val="00CB28C1"/>
    <w:rsid w:val="00D13757"/>
    <w:rsid w:val="00DA5A95"/>
    <w:rsid w:val="00EC09F0"/>
    <w:rsid w:val="00EE4655"/>
    <w:rsid w:val="00F05582"/>
    <w:rsid w:val="00F810AF"/>
    <w:rsid w:val="00FE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A7C"/>
  </w:style>
  <w:style w:type="paragraph" w:styleId="Nadpis1">
    <w:name w:val="heading 1"/>
    <w:basedOn w:val="Normln"/>
    <w:link w:val="Nadpis1Char"/>
    <w:uiPriority w:val="9"/>
    <w:qFormat/>
    <w:rsid w:val="005D4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D49E3"/>
  </w:style>
  <w:style w:type="character" w:styleId="Siln">
    <w:name w:val="Strong"/>
    <w:basedOn w:val="Standardnpsmoodstavce"/>
    <w:uiPriority w:val="22"/>
    <w:qFormat/>
    <w:rsid w:val="005D49E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D49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E5E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1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A91"/>
  </w:style>
  <w:style w:type="paragraph" w:styleId="Zpat">
    <w:name w:val="footer"/>
    <w:basedOn w:val="Normln"/>
    <w:link w:val="ZpatChar"/>
    <w:uiPriority w:val="99"/>
    <w:unhideWhenUsed/>
    <w:rsid w:val="0091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A91"/>
  </w:style>
  <w:style w:type="character" w:styleId="Hypertextovodkaz">
    <w:name w:val="Hyperlink"/>
    <w:basedOn w:val="Standardnpsmoodstavce"/>
    <w:uiPriority w:val="99"/>
    <w:unhideWhenUsed/>
    <w:rsid w:val="009175C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pkanadej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redakce</dc:creator>
  <cp:lastModifiedBy>Ludmila Kučerová</cp:lastModifiedBy>
  <cp:revision>2</cp:revision>
  <dcterms:created xsi:type="dcterms:W3CDTF">2016-08-24T06:39:00Z</dcterms:created>
  <dcterms:modified xsi:type="dcterms:W3CDTF">2016-08-24T06:39:00Z</dcterms:modified>
</cp:coreProperties>
</file>